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185809" w14:textId="4148ED6C" w:rsidR="00427C36" w:rsidRPr="009E474D" w:rsidRDefault="00427C36" w:rsidP="00427C36">
      <w:pPr>
        <w:spacing w:line="276" w:lineRule="auto"/>
        <w:jc w:val="center"/>
        <w:rPr>
          <w:rFonts w:asciiTheme="minorHAnsi" w:hAnsiTheme="minorHAnsi" w:cstheme="minorHAnsi"/>
          <w:b/>
          <w:bCs/>
          <w:szCs w:val="22"/>
        </w:rPr>
      </w:pPr>
      <w:r w:rsidRPr="009E474D">
        <w:rPr>
          <w:rFonts w:asciiTheme="minorHAnsi" w:hAnsiTheme="minorHAnsi" w:cstheme="minorHAnsi"/>
          <w:b/>
          <w:bCs/>
          <w:szCs w:val="22"/>
        </w:rPr>
        <w:t>Translate Secondment Scheme</w:t>
      </w:r>
      <w:r w:rsidR="00B96C6C">
        <w:rPr>
          <w:rFonts w:asciiTheme="minorHAnsi" w:hAnsiTheme="minorHAnsi" w:cstheme="minorHAnsi"/>
          <w:b/>
          <w:bCs/>
          <w:szCs w:val="22"/>
        </w:rPr>
        <w:t xml:space="preserve">: </w:t>
      </w:r>
      <w:proofErr w:type="spellStart"/>
      <w:r w:rsidR="00B96C6C">
        <w:rPr>
          <w:rFonts w:asciiTheme="minorHAnsi" w:hAnsiTheme="minorHAnsi" w:cstheme="minorHAnsi"/>
          <w:b/>
          <w:bCs/>
          <w:szCs w:val="22"/>
        </w:rPr>
        <w:t>Medipex</w:t>
      </w:r>
      <w:proofErr w:type="spellEnd"/>
      <w:r w:rsidR="00B96C6C">
        <w:rPr>
          <w:rFonts w:asciiTheme="minorHAnsi" w:hAnsiTheme="minorHAnsi" w:cstheme="minorHAnsi"/>
          <w:b/>
          <w:bCs/>
          <w:szCs w:val="22"/>
        </w:rPr>
        <w:t xml:space="preserve"> Opportunity</w:t>
      </w:r>
    </w:p>
    <w:p w14:paraId="07B90DBC" w14:textId="77777777" w:rsidR="00427C36" w:rsidRPr="009E474D" w:rsidRDefault="00427C36">
      <w:pPr>
        <w:rPr>
          <w:rFonts w:asciiTheme="minorHAnsi" w:hAnsiTheme="minorHAnsi" w:cstheme="minorHAnsi"/>
          <w:szCs w:val="22"/>
        </w:rPr>
      </w:pPr>
    </w:p>
    <w:p w14:paraId="6271FC3C" w14:textId="77777777" w:rsidR="00DF51C1" w:rsidRPr="009E474D" w:rsidRDefault="00DF51C1" w:rsidP="00184294">
      <w:pPr>
        <w:spacing w:line="276" w:lineRule="auto"/>
        <w:jc w:val="both"/>
        <w:rPr>
          <w:rFonts w:asciiTheme="minorHAnsi" w:hAnsiTheme="minorHAnsi" w:cstheme="minorHAnsi"/>
          <w:bCs/>
          <w:szCs w:val="22"/>
        </w:rPr>
      </w:pPr>
      <w:r w:rsidRPr="009E474D">
        <w:rPr>
          <w:rFonts w:asciiTheme="minorHAnsi" w:hAnsiTheme="minorHAnsi" w:cstheme="minorHAnsi"/>
          <w:bCs/>
          <w:szCs w:val="22"/>
        </w:rPr>
        <w:t xml:space="preserve">The Leeds City Region is a driving force for the UK healthcare sector, with world-leading clinical expertise and research and development capacity across its universities, hospitals, healthcare and medical device manufacturing sectors. </w:t>
      </w:r>
    </w:p>
    <w:p w14:paraId="28A87D72" w14:textId="77777777" w:rsidR="00DF51C1" w:rsidRPr="009E474D" w:rsidRDefault="00DF51C1" w:rsidP="00184294">
      <w:pPr>
        <w:spacing w:line="276" w:lineRule="auto"/>
        <w:jc w:val="both"/>
        <w:rPr>
          <w:rFonts w:asciiTheme="minorHAnsi" w:hAnsiTheme="minorHAnsi" w:cstheme="minorHAnsi"/>
          <w:bCs/>
          <w:szCs w:val="22"/>
        </w:rPr>
      </w:pPr>
    </w:p>
    <w:p w14:paraId="2C129780" w14:textId="77777777" w:rsidR="00D044D7" w:rsidRDefault="00DF51C1" w:rsidP="00184294">
      <w:pPr>
        <w:spacing w:line="276" w:lineRule="auto"/>
        <w:jc w:val="both"/>
        <w:rPr>
          <w:rFonts w:asciiTheme="minorHAnsi" w:hAnsiTheme="minorHAnsi" w:cstheme="minorHAnsi"/>
          <w:szCs w:val="22"/>
        </w:rPr>
      </w:pPr>
      <w:r w:rsidRPr="009E474D">
        <w:rPr>
          <w:rFonts w:asciiTheme="minorHAnsi" w:hAnsiTheme="minorHAnsi" w:cstheme="minorHAnsi"/>
          <w:b/>
          <w:bCs/>
          <w:szCs w:val="22"/>
        </w:rPr>
        <w:t>Translate: Medical Technologies in the Leeds City Region</w:t>
      </w:r>
      <w:r w:rsidRPr="009E474D">
        <w:rPr>
          <w:rFonts w:asciiTheme="minorHAnsi" w:hAnsiTheme="minorHAnsi" w:cstheme="minorHAnsi"/>
          <w:bCs/>
          <w:szCs w:val="22"/>
        </w:rPr>
        <w:t xml:space="preserve"> is a new partnership of universities in the Leeds City Region with world-class expertise in the development of new medical technologies. </w:t>
      </w:r>
      <w:r w:rsidRPr="009E474D">
        <w:rPr>
          <w:rFonts w:asciiTheme="minorHAnsi" w:hAnsiTheme="minorHAnsi" w:cstheme="minorHAnsi"/>
          <w:szCs w:val="22"/>
        </w:rPr>
        <w:t>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The programme is financed by the HEFCE Catalyst Fund.</w:t>
      </w:r>
      <w:r w:rsidR="00D55D4F" w:rsidRPr="009E474D">
        <w:rPr>
          <w:rFonts w:asciiTheme="minorHAnsi" w:hAnsiTheme="minorHAnsi" w:cstheme="minorHAnsi"/>
          <w:szCs w:val="22"/>
        </w:rPr>
        <w:t xml:space="preserve"> </w:t>
      </w:r>
    </w:p>
    <w:p w14:paraId="62F62C28" w14:textId="77777777" w:rsidR="00B96C6C" w:rsidRPr="009E474D" w:rsidRDefault="00B96C6C" w:rsidP="00184294">
      <w:pPr>
        <w:spacing w:line="276" w:lineRule="auto"/>
        <w:jc w:val="both"/>
        <w:rPr>
          <w:rFonts w:asciiTheme="minorHAnsi" w:hAnsiTheme="minorHAnsi" w:cstheme="minorHAnsi"/>
          <w:szCs w:val="22"/>
        </w:rPr>
      </w:pPr>
    </w:p>
    <w:p w14:paraId="0CB6FC35" w14:textId="025FD050" w:rsidR="00B96C6C" w:rsidRDefault="00B96C6C" w:rsidP="00B96C6C">
      <w:pPr>
        <w:spacing w:line="276" w:lineRule="auto"/>
        <w:rPr>
          <w:rFonts w:ascii="Calibri" w:hAnsi="Calibri"/>
          <w:color w:val="auto"/>
        </w:rPr>
      </w:pPr>
      <w:proofErr w:type="spellStart"/>
      <w:r w:rsidRPr="00B96C6C">
        <w:rPr>
          <w:b/>
        </w:rPr>
        <w:t>Medipex</w:t>
      </w:r>
      <w:proofErr w:type="spellEnd"/>
      <w:r>
        <w:t xml:space="preserve"> </w:t>
      </w:r>
      <w:r w:rsidRPr="00B96C6C">
        <w:rPr>
          <w:rFonts w:asciiTheme="minorHAnsi" w:hAnsiTheme="minorHAnsi" w:cstheme="minorHAnsi"/>
          <w:szCs w:val="22"/>
        </w:rPr>
        <w:t>is a healthcare innovation hub working with the NHS, industry and academia to improve patient care. We aim to accelerate knowledge transfer by bringing together the necessary key partners and by providing expert advice and support to take new healthcare products to market.</w:t>
      </w:r>
      <w:r>
        <w:t xml:space="preserve">  </w:t>
      </w:r>
    </w:p>
    <w:p w14:paraId="32FD9DEB" w14:textId="77777777" w:rsidR="00D044D7" w:rsidRPr="009E474D" w:rsidRDefault="00D044D7" w:rsidP="009E474D">
      <w:pPr>
        <w:spacing w:line="276" w:lineRule="auto"/>
        <w:rPr>
          <w:rFonts w:asciiTheme="minorHAnsi" w:hAnsiTheme="minorHAnsi" w:cstheme="minorHAnsi"/>
          <w:szCs w:val="22"/>
        </w:rPr>
      </w:pPr>
    </w:p>
    <w:tbl>
      <w:tblPr>
        <w:tblStyle w:val="TableGrid"/>
        <w:tblW w:w="10627" w:type="dxa"/>
        <w:tblLook w:val="04A0" w:firstRow="1" w:lastRow="0" w:firstColumn="1" w:lastColumn="0" w:noHBand="0" w:noVBand="1"/>
      </w:tblPr>
      <w:tblGrid>
        <w:gridCol w:w="1838"/>
        <w:gridCol w:w="8789"/>
      </w:tblGrid>
      <w:tr w:rsidR="00FB0E2B" w:rsidRPr="009E474D" w14:paraId="121B018A" w14:textId="77777777" w:rsidTr="00427C36">
        <w:tc>
          <w:tcPr>
            <w:tcW w:w="1838" w:type="dxa"/>
          </w:tcPr>
          <w:p w14:paraId="2948F2F1" w14:textId="705E4736" w:rsidR="00FB0E2B" w:rsidRPr="009E474D" w:rsidRDefault="00FB0E2B" w:rsidP="005B06E6">
            <w:pPr>
              <w:spacing w:line="276" w:lineRule="auto"/>
              <w:rPr>
                <w:rFonts w:asciiTheme="minorHAnsi" w:eastAsiaTheme="minorEastAsia" w:hAnsiTheme="minorHAnsi" w:cstheme="minorHAnsi"/>
                <w:b/>
                <w:bCs/>
                <w:szCs w:val="22"/>
              </w:rPr>
            </w:pPr>
          </w:p>
          <w:p w14:paraId="6E9CC284"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Purpose of the scheme </w:t>
            </w:r>
          </w:p>
          <w:p w14:paraId="0EDF4049"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25B1ED97" w14:textId="77777777" w:rsidR="00FB0E2B" w:rsidRPr="009E474D" w:rsidRDefault="00FB0E2B" w:rsidP="005B06E6">
            <w:pPr>
              <w:spacing w:line="276" w:lineRule="auto"/>
              <w:rPr>
                <w:rFonts w:asciiTheme="minorHAnsi" w:hAnsiTheme="minorHAnsi" w:cstheme="minorHAnsi"/>
                <w:color w:val="auto"/>
                <w:szCs w:val="22"/>
              </w:rPr>
            </w:pPr>
          </w:p>
          <w:p w14:paraId="2BDFAFDC" w14:textId="77777777" w:rsidR="008407D7" w:rsidRDefault="00FB0E2B" w:rsidP="005B06E6">
            <w:pPr>
              <w:spacing w:line="276" w:lineRule="auto"/>
              <w:rPr>
                <w:rFonts w:asciiTheme="minorHAnsi" w:eastAsiaTheme="minorEastAsia" w:hAnsiTheme="minorHAnsi" w:cstheme="minorHAnsi"/>
                <w:bCs/>
                <w:szCs w:val="22"/>
              </w:rPr>
            </w:pPr>
            <w:r w:rsidRPr="009E474D">
              <w:rPr>
                <w:rFonts w:asciiTheme="minorHAnsi" w:eastAsiaTheme="minorEastAsia" w:hAnsiTheme="minorHAnsi" w:cstheme="minorHAnsi"/>
                <w:bCs/>
                <w:szCs w:val="22"/>
              </w:rPr>
              <w:t>To develop the innovation skills and translational capability of medical technology researchers in the Leeds City Region</w:t>
            </w:r>
            <w:r w:rsidR="008407D7">
              <w:rPr>
                <w:rFonts w:asciiTheme="minorHAnsi" w:eastAsiaTheme="minorEastAsia" w:hAnsiTheme="minorHAnsi" w:cstheme="minorHAnsi"/>
                <w:bCs/>
                <w:szCs w:val="22"/>
              </w:rPr>
              <w:t xml:space="preserve">. </w:t>
            </w:r>
          </w:p>
          <w:p w14:paraId="7D49C517" w14:textId="4F10331A" w:rsidR="00F74380" w:rsidRPr="009E474D" w:rsidRDefault="00F74380" w:rsidP="005B06E6">
            <w:pPr>
              <w:spacing w:line="276" w:lineRule="auto"/>
              <w:rPr>
                <w:rFonts w:asciiTheme="minorHAnsi" w:hAnsiTheme="minorHAnsi" w:cstheme="minorHAnsi"/>
                <w:b/>
                <w:color w:val="auto"/>
                <w:szCs w:val="22"/>
              </w:rPr>
            </w:pPr>
          </w:p>
        </w:tc>
      </w:tr>
      <w:tr w:rsidR="00FB0E2B" w:rsidRPr="009E474D" w14:paraId="7CC97093" w14:textId="77777777" w:rsidTr="00427C36">
        <w:tc>
          <w:tcPr>
            <w:tcW w:w="1838" w:type="dxa"/>
          </w:tcPr>
          <w:p w14:paraId="3116BA1D" w14:textId="57CB2E24" w:rsidR="00FB0E2B" w:rsidRPr="009E474D" w:rsidRDefault="00FB0E2B" w:rsidP="005B06E6">
            <w:pPr>
              <w:spacing w:line="276" w:lineRule="auto"/>
              <w:rPr>
                <w:rFonts w:asciiTheme="minorHAnsi" w:eastAsiaTheme="minorEastAsia" w:hAnsiTheme="minorHAnsi" w:cstheme="minorHAnsi"/>
                <w:b/>
                <w:bCs/>
                <w:szCs w:val="22"/>
              </w:rPr>
            </w:pPr>
          </w:p>
          <w:p w14:paraId="4FEEC01A" w14:textId="4149B791" w:rsidR="00FB0E2B" w:rsidRPr="009E474D" w:rsidRDefault="006335E2" w:rsidP="005B06E6">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Secondment opportunity</w:t>
            </w:r>
          </w:p>
          <w:p w14:paraId="154C8FEC"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353A087B" w14:textId="77777777" w:rsidR="00FB0E2B" w:rsidRPr="009E474D" w:rsidRDefault="00FB0E2B" w:rsidP="005B06E6">
            <w:pPr>
              <w:spacing w:line="276" w:lineRule="auto"/>
              <w:rPr>
                <w:rFonts w:asciiTheme="minorHAnsi" w:hAnsiTheme="minorHAnsi" w:cstheme="minorHAnsi"/>
                <w:b/>
                <w:color w:val="auto"/>
                <w:szCs w:val="22"/>
              </w:rPr>
            </w:pPr>
          </w:p>
          <w:p w14:paraId="30C74423" w14:textId="77777777" w:rsidR="00964723" w:rsidRDefault="00B96C6C" w:rsidP="005B06E6">
            <w:pPr>
              <w:spacing w:line="276" w:lineRule="auto"/>
            </w:pPr>
            <w:r>
              <w:t xml:space="preserve">We are seeking a </w:t>
            </w:r>
            <w:r w:rsidR="005B06E6" w:rsidRPr="005B06E6">
              <w:rPr>
                <w:b/>
              </w:rPr>
              <w:t xml:space="preserve">post-doctoral researcher </w:t>
            </w:r>
            <w:r w:rsidR="005B06E6" w:rsidRPr="005B06E6">
              <w:t>or</w:t>
            </w:r>
            <w:r w:rsidR="005B06E6" w:rsidRPr="005B06E6">
              <w:rPr>
                <w:b/>
              </w:rPr>
              <w:t xml:space="preserve"> early career academic</w:t>
            </w:r>
            <w:r>
              <w:t xml:space="preserve"> </w:t>
            </w:r>
            <w:r w:rsidR="005B06E6">
              <w:t>(</w:t>
            </w:r>
            <w:r w:rsidR="005B06E6" w:rsidRPr="005B06E6">
              <w:t>based at one of the Translate partner universities: University of Bradford, University of Huddersfield, Leeds Beckett University, University of Leeds, University of York</w:t>
            </w:r>
            <w:r w:rsidR="005B06E6">
              <w:t>)</w:t>
            </w:r>
            <w:r w:rsidR="005B06E6" w:rsidRPr="005B06E6">
              <w:t xml:space="preserve"> </w:t>
            </w:r>
            <w:r>
              <w:t xml:space="preserve">who is interested in learning about </w:t>
            </w:r>
            <w:r w:rsidR="005B06E6">
              <w:t xml:space="preserve">accelerating </w:t>
            </w:r>
            <w:r w:rsidR="005B06E6" w:rsidRPr="005B06E6">
              <w:t>knowledge transfer by bringing together the necessary key partners and by providing expert advice and support to take new healthcare products to market</w:t>
            </w:r>
            <w:r w:rsidR="005B06E6">
              <w:t xml:space="preserve">. </w:t>
            </w:r>
          </w:p>
          <w:p w14:paraId="43160CFB" w14:textId="77777777" w:rsidR="00964723" w:rsidRDefault="00964723" w:rsidP="005B06E6">
            <w:pPr>
              <w:spacing w:line="276" w:lineRule="auto"/>
            </w:pPr>
          </w:p>
          <w:p w14:paraId="3FFCD053" w14:textId="77777777" w:rsidR="00964723" w:rsidRDefault="005B06E6" w:rsidP="005B06E6">
            <w:pPr>
              <w:spacing w:line="276" w:lineRule="auto"/>
            </w:pPr>
            <w:r>
              <w:t xml:space="preserve">The successful candidate will </w:t>
            </w:r>
            <w:r w:rsidR="00B96C6C">
              <w:t xml:space="preserve">support us to evaluate ideas for commercial potential and research/present relevant information about the opportunity to attract funding, partners and/or investors. </w:t>
            </w:r>
          </w:p>
          <w:p w14:paraId="48B4C685" w14:textId="77777777" w:rsidR="00964723" w:rsidRDefault="00964723" w:rsidP="005B06E6">
            <w:pPr>
              <w:spacing w:line="276" w:lineRule="auto"/>
            </w:pPr>
          </w:p>
          <w:p w14:paraId="099805AC" w14:textId="6F221B5A" w:rsidR="00964723" w:rsidRDefault="00964723" w:rsidP="005B06E6">
            <w:pPr>
              <w:spacing w:line="276" w:lineRule="auto"/>
            </w:pPr>
            <w:r>
              <w:t>Our activities are varied. W</w:t>
            </w:r>
            <w:r w:rsidR="00B96C6C">
              <w:t>e also host events, provide project management support, grant writing support and market research services to third parties</w:t>
            </w:r>
            <w:r>
              <w:t>,</w:t>
            </w:r>
            <w:r w:rsidR="00B96C6C">
              <w:t xml:space="preserve"> and there may be opportunities over the secondment period to get involved with these activities also. </w:t>
            </w:r>
          </w:p>
          <w:p w14:paraId="2AB62D7E" w14:textId="77777777" w:rsidR="00964723" w:rsidRDefault="00964723" w:rsidP="005B06E6">
            <w:pPr>
              <w:spacing w:line="276" w:lineRule="auto"/>
            </w:pPr>
          </w:p>
          <w:p w14:paraId="5E5DBCFD" w14:textId="281E3A7A" w:rsidR="00B96C6C" w:rsidRDefault="00B96C6C" w:rsidP="005B06E6">
            <w:pPr>
              <w:spacing w:line="276" w:lineRule="auto"/>
            </w:pPr>
            <w:r>
              <w:t xml:space="preserve">Support will be provided to the secondee by other members of the </w:t>
            </w:r>
            <w:proofErr w:type="spellStart"/>
            <w:r>
              <w:t>Medipex</w:t>
            </w:r>
            <w:proofErr w:type="spellEnd"/>
            <w:r>
              <w:t xml:space="preserve"> team, particularly the Innovation Managers.  </w:t>
            </w:r>
          </w:p>
          <w:p w14:paraId="4D282DB8" w14:textId="77777777" w:rsidR="00B96C6C" w:rsidRDefault="00B96C6C" w:rsidP="005B06E6">
            <w:pPr>
              <w:spacing w:line="276" w:lineRule="auto"/>
            </w:pPr>
          </w:p>
          <w:p w14:paraId="196ED6B2" w14:textId="5E80798B" w:rsidR="00B96C6C" w:rsidRDefault="005B06E6" w:rsidP="005B06E6">
            <w:pPr>
              <w:spacing w:line="276" w:lineRule="auto"/>
            </w:pPr>
            <w:r>
              <w:t>This opportunity is available at two</w:t>
            </w:r>
            <w:r w:rsidR="00B96C6C">
              <w:t xml:space="preserve"> days (or 15 hours) per week for 3 months. The ability to be flexible with days would be advantageous. </w:t>
            </w:r>
          </w:p>
          <w:p w14:paraId="4C2F1EE3" w14:textId="77777777" w:rsidR="00B96C6C" w:rsidRDefault="00B96C6C" w:rsidP="005B06E6">
            <w:pPr>
              <w:spacing w:line="276" w:lineRule="auto"/>
            </w:pPr>
          </w:p>
          <w:p w14:paraId="66A9ED80" w14:textId="77777777" w:rsidR="005B06E6" w:rsidRDefault="00B96C6C" w:rsidP="005B06E6">
            <w:pPr>
              <w:spacing w:line="276" w:lineRule="auto"/>
            </w:pPr>
            <w:r>
              <w:lastRenderedPageBreak/>
              <w:t xml:space="preserve">The </w:t>
            </w:r>
            <w:r w:rsidR="005B06E6">
              <w:t>successful candidate will be</w:t>
            </w:r>
            <w:r>
              <w:t xml:space="preserve"> expected to work from the </w:t>
            </w:r>
            <w:proofErr w:type="spellStart"/>
            <w:r w:rsidRPr="005B06E6">
              <w:rPr>
                <w:b/>
              </w:rPr>
              <w:t>Medipex</w:t>
            </w:r>
            <w:proofErr w:type="spellEnd"/>
            <w:r w:rsidRPr="005B06E6">
              <w:rPr>
                <w:b/>
              </w:rPr>
              <w:t xml:space="preserve"> office</w:t>
            </w:r>
            <w:r>
              <w:t xml:space="preserve"> at </w:t>
            </w:r>
            <w:r w:rsidRPr="005B06E6">
              <w:rPr>
                <w:b/>
              </w:rPr>
              <w:t>Thorpe Park</w:t>
            </w:r>
            <w:r>
              <w:t xml:space="preserve">, and may occasionally be asked to attend meetings off-site with </w:t>
            </w:r>
            <w:proofErr w:type="spellStart"/>
            <w:r>
              <w:t>Medipex</w:t>
            </w:r>
            <w:proofErr w:type="spellEnd"/>
            <w:r>
              <w:t xml:space="preserve"> staff members. </w:t>
            </w:r>
          </w:p>
          <w:p w14:paraId="1B3F4209" w14:textId="77777777" w:rsidR="005B06E6" w:rsidRDefault="005B06E6" w:rsidP="005B06E6">
            <w:pPr>
              <w:spacing w:line="276" w:lineRule="auto"/>
            </w:pPr>
          </w:p>
          <w:p w14:paraId="4FC2BCF6" w14:textId="20092E3B" w:rsidR="005B06E6" w:rsidRDefault="00B96C6C" w:rsidP="005B06E6">
            <w:pPr>
              <w:spacing w:line="276" w:lineRule="auto"/>
            </w:pPr>
            <w:r>
              <w:t>Some knowledge of Intellectual Property and the steps involved in taking a healthcare product to market would be advantageous. </w:t>
            </w:r>
          </w:p>
          <w:p w14:paraId="0827C119" w14:textId="77777777" w:rsidR="005B06E6" w:rsidRDefault="005B06E6" w:rsidP="005B06E6">
            <w:pPr>
              <w:spacing w:line="276" w:lineRule="auto"/>
            </w:pPr>
          </w:p>
          <w:p w14:paraId="46C0DB75" w14:textId="7CD81197" w:rsidR="00B96C6C" w:rsidRDefault="00B96C6C" w:rsidP="005B06E6">
            <w:pPr>
              <w:spacing w:line="276" w:lineRule="auto"/>
            </w:pPr>
            <w:r>
              <w:t>Basic IT and research skills, as well as the ability to interact with different stakeholders (e.g. NHS, services users, industry, University) are expected as a minimum.</w:t>
            </w:r>
          </w:p>
          <w:p w14:paraId="6691A73B" w14:textId="77777777" w:rsidR="00FB0E2B" w:rsidRPr="009E474D" w:rsidRDefault="00FB0E2B" w:rsidP="00964723">
            <w:pPr>
              <w:spacing w:line="276" w:lineRule="auto"/>
              <w:rPr>
                <w:rFonts w:asciiTheme="minorHAnsi" w:hAnsiTheme="minorHAnsi" w:cstheme="minorHAnsi"/>
                <w:b/>
                <w:color w:val="auto"/>
                <w:szCs w:val="22"/>
              </w:rPr>
            </w:pPr>
          </w:p>
        </w:tc>
      </w:tr>
      <w:tr w:rsidR="00FB0E2B" w:rsidRPr="009E474D" w14:paraId="4A682E28" w14:textId="77777777" w:rsidTr="00427C36">
        <w:tc>
          <w:tcPr>
            <w:tcW w:w="1838" w:type="dxa"/>
          </w:tcPr>
          <w:p w14:paraId="002F9F80" w14:textId="77777777" w:rsidR="00FB0E2B" w:rsidRPr="009E474D" w:rsidRDefault="00FB0E2B" w:rsidP="005B06E6">
            <w:pPr>
              <w:spacing w:line="276" w:lineRule="auto"/>
              <w:rPr>
                <w:rFonts w:asciiTheme="minorHAnsi" w:eastAsiaTheme="minorEastAsia" w:hAnsiTheme="minorHAnsi" w:cstheme="minorHAnsi"/>
                <w:b/>
                <w:bCs/>
                <w:szCs w:val="22"/>
              </w:rPr>
            </w:pPr>
          </w:p>
          <w:p w14:paraId="3E069265"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Funding</w:t>
            </w:r>
          </w:p>
          <w:p w14:paraId="1D2AFC92"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152820AB" w14:textId="77777777" w:rsidR="00FB0E2B" w:rsidRPr="009E474D" w:rsidRDefault="00FB0E2B" w:rsidP="005B06E6">
            <w:pPr>
              <w:spacing w:line="276" w:lineRule="auto"/>
              <w:rPr>
                <w:rFonts w:asciiTheme="minorHAnsi" w:hAnsiTheme="minorHAnsi" w:cstheme="minorHAnsi"/>
                <w:color w:val="auto"/>
                <w:szCs w:val="22"/>
              </w:rPr>
            </w:pPr>
          </w:p>
          <w:p w14:paraId="3F79F95E" w14:textId="62E4793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Funding</w:t>
            </w:r>
            <w:r w:rsidR="00C329D2" w:rsidRPr="009E474D">
              <w:rPr>
                <w:rFonts w:asciiTheme="minorHAnsi" w:eastAsiaTheme="minorEastAsia" w:hAnsiTheme="minorHAnsi" w:cstheme="minorHAnsi"/>
                <w:szCs w:val="22"/>
              </w:rPr>
              <w:t xml:space="preserve"> (up to a max of </w:t>
            </w:r>
            <w:r w:rsidR="00C329D2" w:rsidRPr="009E474D">
              <w:rPr>
                <w:rFonts w:asciiTheme="minorHAnsi" w:eastAsiaTheme="minorEastAsia" w:hAnsiTheme="minorHAnsi" w:cstheme="minorHAnsi"/>
                <w:b/>
                <w:szCs w:val="22"/>
              </w:rPr>
              <w:t>£2.5K</w:t>
            </w:r>
            <w:r w:rsidR="00710C2D" w:rsidRPr="009E474D">
              <w:rPr>
                <w:rFonts w:asciiTheme="minorHAnsi" w:eastAsiaTheme="minorEastAsia" w:hAnsiTheme="minorHAnsi" w:cstheme="minorHAnsi"/>
                <w:b/>
                <w:szCs w:val="22"/>
              </w:rPr>
              <w:t>*</w:t>
            </w:r>
            <w:r w:rsidR="00C329D2" w:rsidRPr="009E474D">
              <w:rPr>
                <w:rFonts w:asciiTheme="minorHAnsi" w:eastAsiaTheme="minorEastAsia" w:hAnsiTheme="minorHAnsi" w:cstheme="minorHAnsi"/>
                <w:szCs w:val="22"/>
              </w:rPr>
              <w:t xml:space="preserve">) </w:t>
            </w:r>
            <w:r w:rsidRPr="009E474D">
              <w:rPr>
                <w:rFonts w:asciiTheme="minorHAnsi" w:eastAsiaTheme="minorEastAsia" w:hAnsiTheme="minorHAnsi" w:cstheme="minorHAnsi"/>
                <w:szCs w:val="22"/>
              </w:rPr>
              <w:t>is available to cover the following costs:</w:t>
            </w:r>
          </w:p>
          <w:p w14:paraId="45605C4C" w14:textId="77777777" w:rsidR="00FB0E2B" w:rsidRPr="009E474D" w:rsidRDefault="00FB0E2B" w:rsidP="005B06E6">
            <w:pPr>
              <w:numPr>
                <w:ilvl w:val="0"/>
                <w:numId w:val="7"/>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Travel to/from the host organisation</w:t>
            </w:r>
          </w:p>
          <w:p w14:paraId="1CC19E96" w14:textId="77777777" w:rsidR="00FB0E2B" w:rsidRPr="009E474D" w:rsidRDefault="00FB0E2B" w:rsidP="005B06E6">
            <w:pPr>
              <w:numPr>
                <w:ilvl w:val="0"/>
                <w:numId w:val="7"/>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Accommodation and subsistence costs for the duration of the secondment</w:t>
            </w:r>
          </w:p>
          <w:p w14:paraId="4AEDA533" w14:textId="77777777" w:rsidR="00FB0E2B" w:rsidRPr="009E474D" w:rsidRDefault="00FB0E2B" w:rsidP="005B06E6">
            <w:pPr>
              <w:spacing w:line="276" w:lineRule="auto"/>
              <w:rPr>
                <w:rFonts w:asciiTheme="minorHAnsi" w:eastAsiaTheme="minorEastAsia" w:hAnsiTheme="minorHAnsi" w:cstheme="minorHAnsi"/>
                <w:szCs w:val="22"/>
              </w:rPr>
            </w:pPr>
          </w:p>
          <w:p w14:paraId="19E78506"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Other associated costs will be considered on a case-by-case basis. </w:t>
            </w:r>
          </w:p>
          <w:p w14:paraId="61E6F571"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7462EE14"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Please note that this scheme does </w:t>
            </w:r>
            <w:r w:rsidRPr="009E474D">
              <w:rPr>
                <w:rFonts w:asciiTheme="minorHAnsi" w:eastAsiaTheme="minorEastAsia" w:hAnsiTheme="minorHAnsi" w:cstheme="minorHAnsi"/>
                <w:b/>
                <w:szCs w:val="22"/>
              </w:rPr>
              <w:t xml:space="preserve">not </w:t>
            </w:r>
            <w:r w:rsidRPr="009E474D">
              <w:rPr>
                <w:rFonts w:asciiTheme="minorHAnsi" w:eastAsiaTheme="minorEastAsia" w:hAnsiTheme="minorHAnsi" w:cstheme="minorHAnsi"/>
                <w:szCs w:val="22"/>
              </w:rPr>
              <w:t>provide funding for conference attendance, electronic equipment (such as laptops), or salary costs.</w:t>
            </w:r>
          </w:p>
          <w:p w14:paraId="720B24A5" w14:textId="77777777" w:rsidR="00710C2D" w:rsidRPr="009E474D" w:rsidRDefault="00710C2D" w:rsidP="005B06E6">
            <w:pPr>
              <w:spacing w:line="276" w:lineRule="auto"/>
              <w:rPr>
                <w:rFonts w:asciiTheme="minorHAnsi" w:eastAsiaTheme="minorEastAsia" w:hAnsiTheme="minorHAnsi" w:cstheme="minorHAnsi"/>
                <w:szCs w:val="22"/>
              </w:rPr>
            </w:pPr>
          </w:p>
          <w:p w14:paraId="3089BCD6" w14:textId="6645D62D" w:rsidR="00710C2D" w:rsidRPr="009E474D" w:rsidRDefault="00710C2D"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(*Applicants are encouraged to seek co-funding from, for example, their host university - where appropriate.)</w:t>
            </w:r>
          </w:p>
          <w:p w14:paraId="1254630A" w14:textId="77777777" w:rsidR="00FB0E2B" w:rsidRPr="009E474D" w:rsidRDefault="00FB0E2B" w:rsidP="005B06E6">
            <w:pPr>
              <w:spacing w:line="276" w:lineRule="auto"/>
              <w:rPr>
                <w:rFonts w:asciiTheme="minorHAnsi" w:hAnsiTheme="minorHAnsi" w:cstheme="minorHAnsi"/>
                <w:b/>
                <w:color w:val="auto"/>
                <w:szCs w:val="22"/>
              </w:rPr>
            </w:pPr>
          </w:p>
        </w:tc>
      </w:tr>
      <w:tr w:rsidR="00FB0E2B" w:rsidRPr="009E474D" w14:paraId="271A9A3B" w14:textId="77777777" w:rsidTr="00427C36">
        <w:tc>
          <w:tcPr>
            <w:tcW w:w="1838" w:type="dxa"/>
          </w:tcPr>
          <w:p w14:paraId="0ACCCA87" w14:textId="72448CEA" w:rsidR="00FB0E2B" w:rsidRPr="009E474D" w:rsidRDefault="00FB0E2B" w:rsidP="005B06E6">
            <w:pPr>
              <w:spacing w:line="276" w:lineRule="auto"/>
              <w:rPr>
                <w:rFonts w:asciiTheme="minorHAnsi" w:eastAsiaTheme="minorEastAsia" w:hAnsiTheme="minorHAnsi" w:cstheme="minorHAnsi"/>
                <w:b/>
                <w:bCs/>
                <w:szCs w:val="22"/>
              </w:rPr>
            </w:pPr>
          </w:p>
          <w:p w14:paraId="6D824E6B"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How to apply</w:t>
            </w:r>
          </w:p>
          <w:p w14:paraId="3B07539C"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231F6183" w14:textId="77777777" w:rsidR="00FB0E2B" w:rsidRPr="009E474D" w:rsidRDefault="00FB0E2B" w:rsidP="005B06E6">
            <w:pPr>
              <w:spacing w:line="276" w:lineRule="auto"/>
              <w:rPr>
                <w:rFonts w:asciiTheme="minorHAnsi" w:eastAsiaTheme="minorEastAsia" w:hAnsiTheme="minorHAnsi" w:cstheme="minorHAnsi"/>
                <w:szCs w:val="22"/>
              </w:rPr>
            </w:pPr>
          </w:p>
          <w:p w14:paraId="05ECB044" w14:textId="1E1D79B9"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Completed applications should be emailed or posted to: </w:t>
            </w:r>
          </w:p>
          <w:p w14:paraId="6432D3BA" w14:textId="77777777" w:rsidR="00FB0E2B" w:rsidRPr="009E474D" w:rsidRDefault="00FB0E2B" w:rsidP="005B06E6">
            <w:pPr>
              <w:spacing w:line="276" w:lineRule="auto"/>
              <w:rPr>
                <w:rFonts w:asciiTheme="minorHAnsi" w:eastAsiaTheme="minorEastAsia" w:hAnsiTheme="minorHAnsi" w:cstheme="minorHAnsi"/>
                <w:szCs w:val="22"/>
              </w:rPr>
            </w:pPr>
          </w:p>
          <w:p w14:paraId="0CF17B2A" w14:textId="11769ED0"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Dr Lisa Hill - X101 Medical and Biological Engineering - University of Leeds - Leeds LS2 9JT - </w:t>
            </w:r>
            <w:hyperlink r:id="rId8" w:history="1">
              <w:r w:rsidR="00702CEA">
                <w:rPr>
                  <w:rStyle w:val="Hyperlink"/>
                  <w:rFonts w:asciiTheme="minorHAnsi" w:hAnsiTheme="minorHAnsi" w:cstheme="minorHAnsi"/>
                  <w:bCs/>
                  <w:szCs w:val="22"/>
                </w:rPr>
                <w:t>L.H</w:t>
              </w:r>
              <w:bookmarkStart w:id="0" w:name="_GoBack"/>
              <w:bookmarkEnd w:id="0"/>
              <w:r w:rsidRPr="009E474D">
                <w:rPr>
                  <w:rStyle w:val="Hyperlink"/>
                  <w:rFonts w:asciiTheme="minorHAnsi" w:hAnsiTheme="minorHAnsi" w:cstheme="minorHAnsi"/>
                  <w:bCs/>
                  <w:szCs w:val="22"/>
                </w:rPr>
                <w:t>ill1@leeds.ac.uk</w:t>
              </w:r>
            </w:hyperlink>
          </w:p>
          <w:p w14:paraId="270E9FA6" w14:textId="77777777" w:rsidR="00FB0E2B" w:rsidRPr="009E474D" w:rsidRDefault="00FB0E2B" w:rsidP="005B06E6">
            <w:pPr>
              <w:spacing w:line="276" w:lineRule="auto"/>
              <w:rPr>
                <w:rFonts w:asciiTheme="minorHAnsi" w:eastAsiaTheme="minorEastAsia" w:hAnsiTheme="minorHAnsi" w:cstheme="minorHAnsi"/>
                <w:szCs w:val="22"/>
              </w:rPr>
            </w:pPr>
          </w:p>
          <w:p w14:paraId="770F6F47" w14:textId="5FADEBD4"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Completed applications must be received by </w:t>
            </w:r>
            <w:r w:rsidRPr="009E474D">
              <w:rPr>
                <w:rFonts w:asciiTheme="minorHAnsi" w:eastAsiaTheme="minorEastAsia" w:hAnsiTheme="minorHAnsi" w:cstheme="minorHAnsi"/>
                <w:b/>
                <w:szCs w:val="22"/>
              </w:rPr>
              <w:t xml:space="preserve">5pm on </w:t>
            </w:r>
            <w:r w:rsidR="00964723">
              <w:rPr>
                <w:rFonts w:asciiTheme="minorHAnsi" w:eastAsiaTheme="minorEastAsia" w:hAnsiTheme="minorHAnsi" w:cstheme="minorHAnsi"/>
                <w:b/>
                <w:szCs w:val="22"/>
              </w:rPr>
              <w:t>Fri</w:t>
            </w:r>
            <w:r w:rsidR="00EE42AE" w:rsidRPr="009E474D">
              <w:rPr>
                <w:rFonts w:asciiTheme="minorHAnsi" w:eastAsiaTheme="minorEastAsia" w:hAnsiTheme="minorHAnsi" w:cstheme="minorHAnsi"/>
                <w:b/>
                <w:szCs w:val="22"/>
              </w:rPr>
              <w:t xml:space="preserve">day </w:t>
            </w:r>
            <w:r w:rsidR="00964723">
              <w:rPr>
                <w:rFonts w:asciiTheme="minorHAnsi" w:eastAsiaTheme="minorEastAsia" w:hAnsiTheme="minorHAnsi" w:cstheme="minorHAnsi"/>
                <w:b/>
                <w:szCs w:val="22"/>
              </w:rPr>
              <w:t>24 Febr</w:t>
            </w:r>
            <w:r w:rsidRPr="009E474D">
              <w:rPr>
                <w:rFonts w:asciiTheme="minorHAnsi" w:eastAsiaTheme="minorEastAsia" w:hAnsiTheme="minorHAnsi" w:cstheme="minorHAnsi"/>
                <w:b/>
                <w:szCs w:val="22"/>
              </w:rPr>
              <w:t>uary 2017</w:t>
            </w:r>
            <w:r w:rsidRPr="009E474D">
              <w:rPr>
                <w:rFonts w:asciiTheme="minorHAnsi" w:eastAsiaTheme="minorEastAsia" w:hAnsiTheme="minorHAnsi" w:cstheme="minorHAnsi"/>
                <w:szCs w:val="22"/>
              </w:rPr>
              <w:t>.</w:t>
            </w:r>
          </w:p>
          <w:p w14:paraId="262CFE0A" w14:textId="77777777" w:rsidR="00FB0E2B" w:rsidRPr="009E474D" w:rsidRDefault="00FB0E2B" w:rsidP="005B06E6">
            <w:pPr>
              <w:spacing w:line="276" w:lineRule="auto"/>
              <w:rPr>
                <w:rFonts w:asciiTheme="minorHAnsi" w:eastAsiaTheme="minorEastAsia" w:hAnsiTheme="minorHAnsi" w:cstheme="minorHAnsi"/>
                <w:szCs w:val="22"/>
              </w:rPr>
            </w:pPr>
          </w:p>
        </w:tc>
      </w:tr>
      <w:tr w:rsidR="00FB0E2B" w:rsidRPr="009E474D" w14:paraId="685B10F8" w14:textId="77777777" w:rsidTr="00427C36">
        <w:tc>
          <w:tcPr>
            <w:tcW w:w="1838" w:type="dxa"/>
          </w:tcPr>
          <w:p w14:paraId="429B7FAF" w14:textId="48A7E1E1" w:rsidR="00FB0E2B" w:rsidRPr="009E474D" w:rsidRDefault="00FB0E2B" w:rsidP="005B06E6">
            <w:pPr>
              <w:spacing w:line="276" w:lineRule="auto"/>
              <w:rPr>
                <w:rFonts w:asciiTheme="minorHAnsi" w:eastAsiaTheme="minorEastAsia" w:hAnsiTheme="minorHAnsi" w:cstheme="minorHAnsi"/>
                <w:b/>
                <w:bCs/>
                <w:szCs w:val="22"/>
              </w:rPr>
            </w:pPr>
          </w:p>
          <w:p w14:paraId="627E2388"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Assessment process</w:t>
            </w:r>
          </w:p>
          <w:p w14:paraId="1C25F2C6"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76DF4BA6" w14:textId="77777777" w:rsidR="00FB0E2B" w:rsidRPr="009E474D" w:rsidRDefault="00FB0E2B" w:rsidP="005B06E6">
            <w:pPr>
              <w:spacing w:line="276" w:lineRule="auto"/>
              <w:rPr>
                <w:rFonts w:asciiTheme="minorHAnsi" w:eastAsiaTheme="minorEastAsia" w:hAnsiTheme="minorHAnsi" w:cstheme="minorHAnsi"/>
                <w:szCs w:val="22"/>
              </w:rPr>
            </w:pPr>
          </w:p>
          <w:p w14:paraId="6F662892" w14:textId="6D2F3F42"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Applications will be assessed by </w:t>
            </w:r>
            <w:r w:rsidR="006335E2">
              <w:rPr>
                <w:rFonts w:asciiTheme="minorHAnsi" w:eastAsiaTheme="minorEastAsia" w:hAnsiTheme="minorHAnsi" w:cstheme="minorHAnsi"/>
                <w:szCs w:val="22"/>
              </w:rPr>
              <w:t xml:space="preserve">representatives from </w:t>
            </w:r>
            <w:proofErr w:type="spellStart"/>
            <w:r w:rsidR="006335E2">
              <w:rPr>
                <w:rFonts w:asciiTheme="minorHAnsi" w:eastAsiaTheme="minorEastAsia" w:hAnsiTheme="minorHAnsi" w:cstheme="minorHAnsi"/>
                <w:szCs w:val="22"/>
              </w:rPr>
              <w:t>Medipex</w:t>
            </w:r>
            <w:proofErr w:type="spellEnd"/>
            <w:r w:rsidR="006335E2">
              <w:rPr>
                <w:rFonts w:asciiTheme="minorHAnsi" w:eastAsiaTheme="minorEastAsia" w:hAnsiTheme="minorHAnsi" w:cstheme="minorHAnsi"/>
                <w:szCs w:val="22"/>
              </w:rPr>
              <w:t xml:space="preserve"> and the Translate programme</w:t>
            </w:r>
            <w:r w:rsidRPr="009E474D">
              <w:rPr>
                <w:rFonts w:asciiTheme="minorHAnsi" w:eastAsiaTheme="minorEastAsia" w:hAnsiTheme="minorHAnsi" w:cstheme="minorHAnsi"/>
                <w:szCs w:val="22"/>
              </w:rPr>
              <w:t>.</w:t>
            </w:r>
          </w:p>
          <w:p w14:paraId="3D2F6040" w14:textId="77777777" w:rsidR="00FB0E2B" w:rsidRPr="009E474D" w:rsidRDefault="00FB0E2B" w:rsidP="005B06E6">
            <w:pPr>
              <w:spacing w:line="276" w:lineRule="auto"/>
              <w:rPr>
                <w:rFonts w:asciiTheme="minorHAnsi" w:eastAsiaTheme="minorEastAsia" w:hAnsiTheme="minorHAnsi" w:cstheme="minorHAnsi"/>
                <w:szCs w:val="22"/>
              </w:rPr>
            </w:pPr>
          </w:p>
          <w:p w14:paraId="5D8C50CA" w14:textId="6AF63BE5" w:rsidR="00FB0E2B" w:rsidRPr="009E474D" w:rsidRDefault="006335E2"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We </w:t>
            </w:r>
            <w:r w:rsidR="00FB0E2B" w:rsidRPr="009E474D">
              <w:rPr>
                <w:rFonts w:asciiTheme="minorHAnsi" w:eastAsiaTheme="minorEastAsia" w:hAnsiTheme="minorHAnsi" w:cstheme="minorHAnsi"/>
                <w:szCs w:val="22"/>
              </w:rPr>
              <w:t>will consider the following:</w:t>
            </w:r>
          </w:p>
          <w:p w14:paraId="6B04318B" w14:textId="77777777"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Acquisition of new knowledge and skills</w:t>
            </w:r>
          </w:p>
          <w:p w14:paraId="1AED8B5F" w14:textId="77777777" w:rsidR="00FB0E2B"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Impact on career development</w:t>
            </w:r>
          </w:p>
          <w:p w14:paraId="0FAF46B9" w14:textId="19D51ABA" w:rsidR="00F42008" w:rsidRPr="009E474D" w:rsidRDefault="00F42008" w:rsidP="005B06E6">
            <w:pPr>
              <w:numPr>
                <w:ilvl w:val="0"/>
                <w:numId w:val="9"/>
              </w:numPr>
              <w:spacing w:line="276" w:lineRule="auto"/>
              <w:contextualSpacing/>
              <w:rPr>
                <w:rFonts w:asciiTheme="minorHAnsi" w:eastAsiaTheme="minorEastAsia" w:hAnsiTheme="minorHAnsi" w:cstheme="minorHAnsi"/>
                <w:szCs w:val="22"/>
              </w:rPr>
            </w:pPr>
            <w:r>
              <w:rPr>
                <w:rFonts w:asciiTheme="minorHAnsi" w:eastAsiaTheme="minorEastAsia" w:hAnsiTheme="minorHAnsi" w:cstheme="minorHAnsi"/>
                <w:szCs w:val="22"/>
              </w:rPr>
              <w:t>Benefits to your research group or immediate community</w:t>
            </w:r>
          </w:p>
          <w:p w14:paraId="26088851" w14:textId="47F150A3"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Benefits for the host organisation</w:t>
            </w:r>
          </w:p>
          <w:p w14:paraId="306245DF" w14:textId="77777777" w:rsidR="00FB0E2B" w:rsidRPr="009E474D" w:rsidRDefault="00FB0E2B" w:rsidP="005B06E6">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Development of new collaborations</w:t>
            </w:r>
          </w:p>
          <w:p w14:paraId="5C55F313" w14:textId="77777777" w:rsidR="00FB0E2B" w:rsidRPr="009E474D" w:rsidRDefault="00FB0E2B" w:rsidP="00F42008">
            <w:pPr>
              <w:spacing w:line="276" w:lineRule="auto"/>
              <w:ind w:left="720"/>
              <w:contextualSpacing/>
              <w:rPr>
                <w:rFonts w:asciiTheme="minorHAnsi" w:eastAsiaTheme="minorEastAsia" w:hAnsiTheme="minorHAnsi" w:cstheme="minorHAnsi"/>
                <w:szCs w:val="22"/>
              </w:rPr>
            </w:pPr>
          </w:p>
        </w:tc>
      </w:tr>
    </w:tbl>
    <w:p w14:paraId="1BD4A6AE" w14:textId="77777777" w:rsidR="00F42008" w:rsidRDefault="00F42008">
      <w:r>
        <w:br w:type="page"/>
      </w:r>
    </w:p>
    <w:tbl>
      <w:tblPr>
        <w:tblStyle w:val="TableGrid"/>
        <w:tblW w:w="10627" w:type="dxa"/>
        <w:tblLook w:val="04A0" w:firstRow="1" w:lastRow="0" w:firstColumn="1" w:lastColumn="0" w:noHBand="0" w:noVBand="1"/>
      </w:tblPr>
      <w:tblGrid>
        <w:gridCol w:w="1838"/>
        <w:gridCol w:w="8789"/>
      </w:tblGrid>
      <w:tr w:rsidR="00FB0E2B" w:rsidRPr="009E474D" w14:paraId="2B0D4638" w14:textId="77777777" w:rsidTr="00427C36">
        <w:tc>
          <w:tcPr>
            <w:tcW w:w="1838" w:type="dxa"/>
          </w:tcPr>
          <w:p w14:paraId="03AA232A" w14:textId="3A02E33E"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lastRenderedPageBreak/>
              <w:br w:type="page"/>
            </w:r>
          </w:p>
          <w:p w14:paraId="3113AB2B"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Conditions of award</w:t>
            </w:r>
          </w:p>
          <w:p w14:paraId="5A9A7134"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71F5B6E6" w14:textId="77777777" w:rsidR="00FB0E2B" w:rsidRPr="009E474D" w:rsidRDefault="00FB0E2B" w:rsidP="005B06E6">
            <w:pPr>
              <w:spacing w:line="276" w:lineRule="auto"/>
              <w:rPr>
                <w:rFonts w:asciiTheme="minorHAnsi" w:eastAsiaTheme="minorEastAsia" w:hAnsiTheme="minorHAnsi" w:cstheme="minorHAnsi"/>
                <w:szCs w:val="22"/>
              </w:rPr>
            </w:pPr>
          </w:p>
          <w:p w14:paraId="7A767BAE" w14:textId="6C49F0F6" w:rsidR="00FB0E2B" w:rsidRPr="009E474D" w:rsidRDefault="005B06E6"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The s</w:t>
            </w:r>
            <w:r w:rsidR="00FB0E2B" w:rsidRPr="009E474D">
              <w:rPr>
                <w:rFonts w:asciiTheme="minorHAnsi" w:eastAsiaTheme="minorEastAsia" w:hAnsiTheme="minorHAnsi" w:cstheme="minorHAnsi"/>
                <w:szCs w:val="22"/>
              </w:rPr>
              <w:t>uccessful candidate will be required to:</w:t>
            </w:r>
          </w:p>
          <w:p w14:paraId="2E73B23B"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Attend two Translate workshops</w:t>
            </w:r>
          </w:p>
          <w:p w14:paraId="27894A31"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final report (template to be provided)</w:t>
            </w:r>
          </w:p>
          <w:p w14:paraId="58EFFB96" w14:textId="77777777" w:rsidR="00FB0E2B" w:rsidRPr="009E474D" w:rsidRDefault="00FB0E2B" w:rsidP="005B06E6">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minimum of three blog posts about their secondment for the Translate website</w:t>
            </w:r>
          </w:p>
          <w:p w14:paraId="099395C4" w14:textId="77777777" w:rsidR="00FB0E2B" w:rsidRPr="009E474D" w:rsidRDefault="00FB0E2B" w:rsidP="005B06E6">
            <w:pPr>
              <w:spacing w:line="276" w:lineRule="auto"/>
              <w:ind w:left="99"/>
              <w:rPr>
                <w:rFonts w:asciiTheme="minorHAnsi" w:eastAsiaTheme="minorEastAsia" w:hAnsiTheme="minorHAnsi" w:cstheme="minorHAnsi"/>
                <w:szCs w:val="22"/>
              </w:rPr>
            </w:pPr>
          </w:p>
          <w:p w14:paraId="7DE545BC" w14:textId="2B4F52E4" w:rsidR="00FB0E2B" w:rsidRPr="009E474D" w:rsidRDefault="005B06E6" w:rsidP="005B06E6">
            <w:pPr>
              <w:spacing w:line="276" w:lineRule="auto"/>
              <w:ind w:left="99"/>
              <w:rPr>
                <w:rFonts w:asciiTheme="minorHAnsi" w:eastAsiaTheme="minorEastAsia" w:hAnsiTheme="minorHAnsi" w:cstheme="minorHAnsi"/>
                <w:szCs w:val="22"/>
              </w:rPr>
            </w:pPr>
            <w:r>
              <w:rPr>
                <w:rFonts w:asciiTheme="minorHAnsi" w:eastAsiaTheme="minorEastAsia" w:hAnsiTheme="minorHAnsi" w:cstheme="minorHAnsi"/>
                <w:szCs w:val="22"/>
              </w:rPr>
              <w:t xml:space="preserve">S/he </w:t>
            </w:r>
            <w:r w:rsidR="00FB0E2B" w:rsidRPr="009E474D">
              <w:rPr>
                <w:rFonts w:asciiTheme="minorHAnsi" w:eastAsiaTheme="minorEastAsia" w:hAnsiTheme="minorHAnsi" w:cstheme="minorHAnsi"/>
                <w:szCs w:val="22"/>
              </w:rPr>
              <w:t>may also be invited to present at Translate events.</w:t>
            </w:r>
          </w:p>
          <w:p w14:paraId="5FB12CB7" w14:textId="77777777" w:rsidR="00FB0E2B" w:rsidRPr="009E474D" w:rsidRDefault="00FB0E2B" w:rsidP="005B06E6">
            <w:pPr>
              <w:spacing w:line="276" w:lineRule="auto"/>
              <w:ind w:left="720"/>
              <w:contextualSpacing/>
              <w:rPr>
                <w:rFonts w:asciiTheme="minorHAnsi" w:eastAsiaTheme="minorEastAsia" w:hAnsiTheme="minorHAnsi" w:cstheme="minorHAnsi"/>
                <w:szCs w:val="22"/>
              </w:rPr>
            </w:pPr>
          </w:p>
        </w:tc>
      </w:tr>
      <w:tr w:rsidR="00FB0E2B" w:rsidRPr="009E474D" w14:paraId="3B4E4CE6" w14:textId="77777777" w:rsidTr="00427C36">
        <w:tc>
          <w:tcPr>
            <w:tcW w:w="1838" w:type="dxa"/>
          </w:tcPr>
          <w:p w14:paraId="20B7577C" w14:textId="29FC0614" w:rsidR="00FB0E2B" w:rsidRPr="009E474D" w:rsidRDefault="00461881" w:rsidP="005B06E6">
            <w:pPr>
              <w:spacing w:line="276" w:lineRule="auto"/>
              <w:rPr>
                <w:rFonts w:asciiTheme="minorHAnsi" w:eastAsiaTheme="minorEastAsia" w:hAnsiTheme="minorHAnsi" w:cstheme="minorHAnsi"/>
                <w:b/>
                <w:bCs/>
                <w:szCs w:val="22"/>
              </w:rPr>
            </w:pPr>
            <w:r>
              <w:br w:type="page"/>
            </w:r>
          </w:p>
          <w:p w14:paraId="34A3EF70" w14:textId="77777777" w:rsidR="00FB0E2B" w:rsidRPr="009E474D" w:rsidRDefault="00FB0E2B" w:rsidP="005B06E6">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Further information</w:t>
            </w:r>
          </w:p>
          <w:p w14:paraId="102568CB" w14:textId="77777777" w:rsidR="00FB0E2B" w:rsidRPr="009E474D" w:rsidRDefault="00FB0E2B" w:rsidP="005B06E6">
            <w:pPr>
              <w:spacing w:line="276" w:lineRule="auto"/>
              <w:rPr>
                <w:rFonts w:asciiTheme="minorHAnsi" w:eastAsiaTheme="minorEastAsia" w:hAnsiTheme="minorHAnsi" w:cstheme="minorHAnsi"/>
                <w:b/>
                <w:bCs/>
                <w:szCs w:val="22"/>
              </w:rPr>
            </w:pPr>
          </w:p>
        </w:tc>
        <w:tc>
          <w:tcPr>
            <w:tcW w:w="8789" w:type="dxa"/>
          </w:tcPr>
          <w:p w14:paraId="0631E3B4" w14:textId="77777777" w:rsidR="00FB0E2B" w:rsidRPr="009E474D" w:rsidRDefault="00FB0E2B" w:rsidP="005B06E6">
            <w:pPr>
              <w:spacing w:line="276" w:lineRule="auto"/>
              <w:rPr>
                <w:rFonts w:asciiTheme="minorHAnsi" w:eastAsiaTheme="minorEastAsia" w:hAnsiTheme="minorHAnsi" w:cstheme="minorHAnsi"/>
                <w:szCs w:val="22"/>
              </w:rPr>
            </w:pPr>
          </w:p>
          <w:p w14:paraId="16C38E30" w14:textId="195C3B68" w:rsidR="00FB0E2B" w:rsidRPr="009E474D" w:rsidRDefault="00964723" w:rsidP="005B06E6">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For</w:t>
            </w:r>
            <w:r w:rsidR="00FB0E2B" w:rsidRPr="009E474D">
              <w:rPr>
                <w:rFonts w:asciiTheme="minorHAnsi" w:eastAsiaTheme="minorEastAsia" w:hAnsiTheme="minorHAnsi" w:cstheme="minorHAnsi"/>
                <w:szCs w:val="22"/>
              </w:rPr>
              <w:t xml:space="preserve"> further information</w:t>
            </w:r>
            <w:r w:rsidR="00EE42AE">
              <w:rPr>
                <w:rFonts w:asciiTheme="minorHAnsi" w:eastAsiaTheme="minorEastAsia" w:hAnsiTheme="minorHAnsi" w:cstheme="minorHAnsi"/>
                <w:szCs w:val="22"/>
              </w:rPr>
              <w:t xml:space="preserve">, </w:t>
            </w:r>
            <w:r w:rsidR="005B06E6">
              <w:rPr>
                <w:rFonts w:asciiTheme="minorHAnsi" w:eastAsiaTheme="minorEastAsia" w:hAnsiTheme="minorHAnsi" w:cstheme="minorHAnsi"/>
                <w:szCs w:val="22"/>
              </w:rPr>
              <w:t>p</w:t>
            </w:r>
            <w:r w:rsidR="00FB0E2B" w:rsidRPr="009E474D">
              <w:rPr>
                <w:rFonts w:asciiTheme="minorHAnsi" w:eastAsiaTheme="minorEastAsia" w:hAnsiTheme="minorHAnsi" w:cstheme="minorHAnsi"/>
                <w:szCs w:val="22"/>
              </w:rPr>
              <w:t>lease contact:</w:t>
            </w:r>
            <w:r>
              <w:rPr>
                <w:rFonts w:asciiTheme="minorHAnsi" w:eastAsiaTheme="minorEastAsia" w:hAnsiTheme="minorHAnsi" w:cstheme="minorHAnsi"/>
                <w:szCs w:val="22"/>
              </w:rPr>
              <w:t xml:space="preserve"> </w:t>
            </w:r>
            <w:r w:rsidR="00FB0E2B" w:rsidRPr="009E474D">
              <w:rPr>
                <w:rFonts w:asciiTheme="minorHAnsi" w:eastAsiaTheme="minorEastAsia" w:hAnsiTheme="minorHAnsi" w:cstheme="minorHAnsi"/>
                <w:szCs w:val="22"/>
              </w:rPr>
              <w:t>Dr Lisa Hill, Translate Innovation Development Manager</w:t>
            </w:r>
          </w:p>
          <w:p w14:paraId="673278F7" w14:textId="77777777" w:rsidR="00FB0E2B" w:rsidRPr="009E474D" w:rsidRDefault="00FB0E2B" w:rsidP="005B06E6">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1657780C" w14:textId="77777777" w:rsidR="00FB0E2B" w:rsidRPr="009E474D" w:rsidRDefault="00B13687" w:rsidP="005B06E6">
            <w:pPr>
              <w:spacing w:line="276" w:lineRule="auto"/>
              <w:rPr>
                <w:rFonts w:asciiTheme="minorHAnsi" w:eastAsiaTheme="minorEastAsia" w:hAnsiTheme="minorHAnsi" w:cstheme="minorHAnsi"/>
                <w:szCs w:val="22"/>
              </w:rPr>
            </w:pPr>
            <w:hyperlink r:id="rId9" w:history="1">
              <w:r w:rsidR="00FB0E2B" w:rsidRPr="009E474D">
                <w:rPr>
                  <w:rStyle w:val="Hyperlink"/>
                  <w:rFonts w:asciiTheme="minorHAnsi" w:hAnsiTheme="minorHAnsi" w:cstheme="minorHAnsi"/>
                  <w:bCs/>
                  <w:szCs w:val="22"/>
                </w:rPr>
                <w:t>l.hill1@leeds.ac.uk</w:t>
              </w:r>
            </w:hyperlink>
            <w:r w:rsidR="00FB0E2B" w:rsidRPr="009E474D">
              <w:rPr>
                <w:rFonts w:asciiTheme="minorHAnsi" w:eastAsiaTheme="minorEastAsia" w:hAnsiTheme="minorHAnsi" w:cstheme="minorHAnsi"/>
                <w:szCs w:val="22"/>
              </w:rPr>
              <w:t xml:space="preserve"> Tel: 0113 34 30924</w:t>
            </w:r>
          </w:p>
          <w:p w14:paraId="34A50F72" w14:textId="77777777" w:rsidR="00FB0E2B" w:rsidRPr="009E474D" w:rsidRDefault="00FB0E2B" w:rsidP="005B06E6">
            <w:pPr>
              <w:spacing w:line="276" w:lineRule="auto"/>
              <w:rPr>
                <w:rFonts w:asciiTheme="minorHAnsi" w:eastAsiaTheme="minorEastAsia" w:hAnsiTheme="minorHAnsi" w:cstheme="minorHAnsi"/>
                <w:szCs w:val="22"/>
              </w:rPr>
            </w:pPr>
          </w:p>
        </w:tc>
      </w:tr>
    </w:tbl>
    <w:p w14:paraId="45E8EE25" w14:textId="77777777" w:rsidR="00FB0E2B" w:rsidRPr="009E474D" w:rsidRDefault="00FB0E2B" w:rsidP="00FB0E2B">
      <w:pPr>
        <w:spacing w:line="276" w:lineRule="auto"/>
        <w:rPr>
          <w:rFonts w:asciiTheme="minorHAnsi" w:eastAsia="Calibri" w:hAnsiTheme="minorHAnsi" w:cstheme="minorHAnsi"/>
          <w:b/>
          <w:color w:val="auto"/>
          <w:szCs w:val="22"/>
        </w:rPr>
      </w:pPr>
      <w:r w:rsidRPr="009E474D">
        <w:rPr>
          <w:rFonts w:asciiTheme="minorHAnsi" w:eastAsia="Calibri" w:hAnsiTheme="minorHAnsi" w:cstheme="minorHAnsi"/>
          <w:b/>
          <w:color w:val="auto"/>
          <w:szCs w:val="22"/>
        </w:rPr>
        <w:br w:type="page"/>
      </w:r>
    </w:p>
    <w:p w14:paraId="1404CC13" w14:textId="2DD26CD9"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lastRenderedPageBreak/>
        <w:t xml:space="preserve">Translate Secondment Scheme – </w:t>
      </w:r>
      <w:proofErr w:type="spellStart"/>
      <w:r w:rsidR="00F42008">
        <w:rPr>
          <w:rFonts w:asciiTheme="minorHAnsi" w:hAnsiTheme="minorHAnsi" w:cstheme="minorHAnsi"/>
          <w:b/>
          <w:bCs/>
          <w:szCs w:val="22"/>
        </w:rPr>
        <w:t>Medipex</w:t>
      </w:r>
      <w:proofErr w:type="spellEnd"/>
      <w:r w:rsidR="00F42008">
        <w:rPr>
          <w:rFonts w:asciiTheme="minorHAnsi" w:hAnsiTheme="minorHAnsi" w:cstheme="minorHAnsi"/>
          <w:b/>
          <w:bCs/>
          <w:szCs w:val="22"/>
        </w:rPr>
        <w:t xml:space="preserve"> Secondment</w:t>
      </w:r>
      <w:r w:rsidRPr="009E474D">
        <w:rPr>
          <w:rFonts w:asciiTheme="minorHAnsi" w:hAnsiTheme="minorHAnsi" w:cstheme="minorHAnsi"/>
          <w:b/>
          <w:bCs/>
          <w:szCs w:val="22"/>
        </w:rPr>
        <w:t xml:space="preserve"> – Application Form</w:t>
      </w:r>
    </w:p>
    <w:p w14:paraId="1715A516" w14:textId="77777777" w:rsidR="00FB0E2B" w:rsidRPr="009E474D" w:rsidRDefault="00FB0E2B" w:rsidP="00FB0E2B">
      <w:pPr>
        <w:spacing w:line="276" w:lineRule="auto"/>
        <w:rPr>
          <w:rFonts w:asciiTheme="minorHAnsi" w:hAnsiTheme="minorHAnsi" w:cstheme="minorHAnsi"/>
          <w:b/>
          <w:bCs/>
          <w:szCs w:val="22"/>
        </w:rPr>
      </w:pPr>
    </w:p>
    <w:p w14:paraId="346AE89A"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APPLICANT DETAILS:</w:t>
      </w:r>
    </w:p>
    <w:tbl>
      <w:tblPr>
        <w:tblStyle w:val="TableGrid"/>
        <w:tblW w:w="0" w:type="auto"/>
        <w:tblLook w:val="04A0" w:firstRow="1" w:lastRow="0" w:firstColumn="1" w:lastColumn="0" w:noHBand="0" w:noVBand="1"/>
      </w:tblPr>
      <w:tblGrid>
        <w:gridCol w:w="3114"/>
        <w:gridCol w:w="5902"/>
      </w:tblGrid>
      <w:tr w:rsidR="00C26116" w:rsidRPr="009E474D" w14:paraId="65A25590" w14:textId="77777777" w:rsidTr="00CC693A">
        <w:tc>
          <w:tcPr>
            <w:tcW w:w="3114" w:type="dxa"/>
          </w:tcPr>
          <w:p w14:paraId="136BE6CB" w14:textId="7898252A"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Title</w:t>
            </w:r>
          </w:p>
        </w:tc>
        <w:tc>
          <w:tcPr>
            <w:tcW w:w="5902" w:type="dxa"/>
          </w:tcPr>
          <w:p w14:paraId="2D81BFA8"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60BCC8A7" w14:textId="77777777" w:rsidTr="00CC693A">
        <w:tc>
          <w:tcPr>
            <w:tcW w:w="3114" w:type="dxa"/>
          </w:tcPr>
          <w:p w14:paraId="046A2AD9" w14:textId="542EF1A7" w:rsidR="00FB0E2B" w:rsidRPr="009E474D" w:rsidRDefault="00C26116" w:rsidP="00FB0E2B">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Forename</w:t>
            </w:r>
          </w:p>
        </w:tc>
        <w:tc>
          <w:tcPr>
            <w:tcW w:w="5902" w:type="dxa"/>
          </w:tcPr>
          <w:p w14:paraId="77FA8492"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C26116" w:rsidRPr="009E474D" w14:paraId="2AC8E8CF" w14:textId="77777777" w:rsidTr="00CC693A">
        <w:tc>
          <w:tcPr>
            <w:tcW w:w="3114" w:type="dxa"/>
          </w:tcPr>
          <w:p w14:paraId="6E139E01" w14:textId="2DF1EF77"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Surname</w:t>
            </w:r>
          </w:p>
        </w:tc>
        <w:tc>
          <w:tcPr>
            <w:tcW w:w="5902" w:type="dxa"/>
          </w:tcPr>
          <w:p w14:paraId="01A179C3"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2EC19DA3" w14:textId="77777777" w:rsidTr="00CC693A">
        <w:tc>
          <w:tcPr>
            <w:tcW w:w="3114" w:type="dxa"/>
          </w:tcPr>
          <w:p w14:paraId="456A92FF"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Job title / role </w:t>
            </w:r>
          </w:p>
        </w:tc>
        <w:tc>
          <w:tcPr>
            <w:tcW w:w="5902" w:type="dxa"/>
          </w:tcPr>
          <w:p w14:paraId="249622CB"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3F846442" w14:textId="77777777" w:rsidTr="00CC693A">
        <w:tc>
          <w:tcPr>
            <w:tcW w:w="3114" w:type="dxa"/>
          </w:tcPr>
          <w:p w14:paraId="54C95287"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Research group</w:t>
            </w:r>
          </w:p>
        </w:tc>
        <w:tc>
          <w:tcPr>
            <w:tcW w:w="5902" w:type="dxa"/>
          </w:tcPr>
          <w:p w14:paraId="4A6FD67D"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7F37F9E0" w14:textId="77777777" w:rsidTr="00CC693A">
        <w:tc>
          <w:tcPr>
            <w:tcW w:w="3114" w:type="dxa"/>
          </w:tcPr>
          <w:p w14:paraId="55071290"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University</w:t>
            </w:r>
          </w:p>
        </w:tc>
        <w:tc>
          <w:tcPr>
            <w:tcW w:w="5902" w:type="dxa"/>
          </w:tcPr>
          <w:p w14:paraId="0B600F4F"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470F4C4C" w14:textId="77777777" w:rsidTr="00CC693A">
        <w:tc>
          <w:tcPr>
            <w:tcW w:w="3114" w:type="dxa"/>
          </w:tcPr>
          <w:p w14:paraId="2179FEB6"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Email address</w:t>
            </w:r>
          </w:p>
        </w:tc>
        <w:tc>
          <w:tcPr>
            <w:tcW w:w="5902" w:type="dxa"/>
          </w:tcPr>
          <w:p w14:paraId="602D5B2A"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6010F995" w14:textId="77777777" w:rsidTr="00CC693A">
        <w:tc>
          <w:tcPr>
            <w:tcW w:w="3114" w:type="dxa"/>
          </w:tcPr>
          <w:p w14:paraId="30EEEAFC"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Line manager / supervisor</w:t>
            </w:r>
          </w:p>
        </w:tc>
        <w:tc>
          <w:tcPr>
            <w:tcW w:w="5902" w:type="dxa"/>
          </w:tcPr>
          <w:p w14:paraId="58B98430" w14:textId="77777777" w:rsidR="00FB0E2B" w:rsidRPr="009E474D" w:rsidRDefault="00FB0E2B" w:rsidP="00FB0E2B">
            <w:pPr>
              <w:spacing w:line="276" w:lineRule="auto"/>
              <w:rPr>
                <w:rFonts w:asciiTheme="minorHAnsi" w:eastAsiaTheme="minorEastAsia" w:hAnsiTheme="minorHAnsi" w:cstheme="minorHAnsi"/>
                <w:bCs/>
                <w:szCs w:val="22"/>
              </w:rPr>
            </w:pPr>
          </w:p>
        </w:tc>
      </w:tr>
    </w:tbl>
    <w:p w14:paraId="0643A24C" w14:textId="77777777" w:rsidR="00FB0E2B" w:rsidRPr="009E474D" w:rsidRDefault="00FB0E2B" w:rsidP="00FB0E2B">
      <w:pPr>
        <w:spacing w:line="276" w:lineRule="auto"/>
        <w:rPr>
          <w:rFonts w:asciiTheme="minorHAnsi" w:hAnsiTheme="minorHAnsi" w:cstheme="minorHAnsi"/>
          <w:b/>
          <w:bCs/>
          <w:szCs w:val="22"/>
        </w:rPr>
      </w:pPr>
    </w:p>
    <w:p w14:paraId="63683447" w14:textId="2CBED202" w:rsidR="00FB0E2B" w:rsidRPr="009E474D" w:rsidRDefault="00FB0E2B" w:rsidP="00FB0E2B">
      <w:pPr>
        <w:spacing w:line="276" w:lineRule="auto"/>
        <w:rPr>
          <w:rFonts w:asciiTheme="minorHAnsi" w:eastAsia="Calibri" w:hAnsiTheme="minorHAnsi" w:cstheme="minorHAnsi"/>
          <w:color w:val="auto"/>
          <w:szCs w:val="22"/>
        </w:rPr>
      </w:pPr>
      <w:r w:rsidRPr="009E474D">
        <w:rPr>
          <w:rFonts w:asciiTheme="minorHAnsi" w:eastAsia="Calibri" w:hAnsiTheme="minorHAnsi" w:cstheme="minorHAnsi"/>
          <w:bCs/>
          <w:szCs w:val="22"/>
        </w:rPr>
        <w:t>If your secondment is approved, it will be necessary to obtain a collaboration agreement before funds can be released. It will also be a condition of funding that relevant Health and Safety procedures are put in place to support your secondment.</w:t>
      </w:r>
    </w:p>
    <w:p w14:paraId="2FAA612F" w14:textId="77777777" w:rsidR="00FB0E2B" w:rsidRPr="009E474D" w:rsidRDefault="00FB0E2B" w:rsidP="00FB0E2B">
      <w:pPr>
        <w:spacing w:line="276" w:lineRule="auto"/>
        <w:rPr>
          <w:rFonts w:asciiTheme="minorHAnsi" w:hAnsiTheme="minorHAnsi" w:cstheme="minorHAnsi"/>
          <w:b/>
          <w:bCs/>
          <w:szCs w:val="22"/>
        </w:rPr>
      </w:pPr>
    </w:p>
    <w:p w14:paraId="365F164D" w14:textId="496A5A21"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DURATION / START:</w:t>
      </w:r>
    </w:p>
    <w:tbl>
      <w:tblPr>
        <w:tblStyle w:val="TableGrid"/>
        <w:tblW w:w="0" w:type="auto"/>
        <w:tblLook w:val="04A0" w:firstRow="1" w:lastRow="0" w:firstColumn="1" w:lastColumn="0" w:noHBand="0" w:noVBand="1"/>
      </w:tblPr>
      <w:tblGrid>
        <w:gridCol w:w="3114"/>
        <w:gridCol w:w="5902"/>
      </w:tblGrid>
      <w:tr w:rsidR="00FB0E2B" w:rsidRPr="009E474D" w14:paraId="253125E5" w14:textId="77777777" w:rsidTr="00CC693A">
        <w:tc>
          <w:tcPr>
            <w:tcW w:w="3114" w:type="dxa"/>
          </w:tcPr>
          <w:p w14:paraId="78E753B9" w14:textId="58B596E3" w:rsidR="00FB0E2B" w:rsidRPr="009E474D" w:rsidRDefault="00FB0E2B" w:rsidP="00F42008">
            <w:pPr>
              <w:spacing w:line="276" w:lineRule="auto"/>
              <w:rPr>
                <w:rFonts w:asciiTheme="minorHAnsi" w:hAnsiTheme="minorHAnsi" w:cstheme="minorHAnsi"/>
                <w:b/>
                <w:bCs/>
                <w:szCs w:val="22"/>
              </w:rPr>
            </w:pPr>
            <w:r w:rsidRPr="009E474D">
              <w:rPr>
                <w:rFonts w:asciiTheme="minorHAnsi" w:hAnsiTheme="minorHAnsi" w:cstheme="minorHAnsi"/>
                <w:b/>
                <w:bCs/>
                <w:szCs w:val="22"/>
              </w:rPr>
              <w:t xml:space="preserve">Please indicate </w:t>
            </w:r>
            <w:r w:rsidR="00F42008">
              <w:rPr>
                <w:rFonts w:asciiTheme="minorHAnsi" w:hAnsiTheme="minorHAnsi" w:cstheme="minorHAnsi"/>
                <w:b/>
                <w:bCs/>
                <w:szCs w:val="22"/>
              </w:rPr>
              <w:t>your preferred start date:</w:t>
            </w:r>
          </w:p>
        </w:tc>
        <w:tc>
          <w:tcPr>
            <w:tcW w:w="5902" w:type="dxa"/>
          </w:tcPr>
          <w:p w14:paraId="5D83D28C" w14:textId="77777777" w:rsidR="00FB0E2B" w:rsidRPr="009E474D" w:rsidRDefault="00FB0E2B" w:rsidP="00FB0E2B">
            <w:pPr>
              <w:spacing w:line="276" w:lineRule="auto"/>
              <w:rPr>
                <w:rFonts w:asciiTheme="minorHAnsi" w:hAnsiTheme="minorHAnsi" w:cstheme="minorHAnsi"/>
                <w:bCs/>
                <w:szCs w:val="22"/>
              </w:rPr>
            </w:pPr>
          </w:p>
        </w:tc>
      </w:tr>
    </w:tbl>
    <w:p w14:paraId="69877E48" w14:textId="77777777" w:rsidR="00FB0E2B" w:rsidRPr="009E474D" w:rsidRDefault="00FB0E2B" w:rsidP="00FB0E2B">
      <w:pPr>
        <w:spacing w:line="276" w:lineRule="auto"/>
        <w:rPr>
          <w:rFonts w:asciiTheme="minorHAnsi" w:eastAsia="Calibri" w:hAnsiTheme="minorHAnsi" w:cstheme="minorHAnsi"/>
          <w:color w:val="auto"/>
          <w:szCs w:val="22"/>
        </w:rPr>
      </w:pPr>
    </w:p>
    <w:p w14:paraId="0E0483ED" w14:textId="6A5E7B11" w:rsidR="00FB0E2B" w:rsidRPr="009E474D" w:rsidRDefault="00F42008" w:rsidP="00FB0E2B">
      <w:pPr>
        <w:spacing w:line="276" w:lineRule="auto"/>
        <w:rPr>
          <w:rFonts w:asciiTheme="minorHAnsi" w:eastAsia="Calibri" w:hAnsiTheme="minorHAnsi" w:cstheme="minorHAnsi"/>
          <w:b/>
          <w:bCs/>
          <w:szCs w:val="22"/>
        </w:rPr>
      </w:pPr>
      <w:r>
        <w:rPr>
          <w:rFonts w:asciiTheme="minorHAnsi" w:eastAsia="Calibri" w:hAnsiTheme="minorHAnsi" w:cstheme="minorHAnsi"/>
          <w:b/>
          <w:bCs/>
          <w:szCs w:val="22"/>
        </w:rPr>
        <w:t>BENEFITS</w:t>
      </w:r>
      <w:r w:rsidR="00FB0E2B" w:rsidRPr="009E474D">
        <w:rPr>
          <w:rFonts w:asciiTheme="minorHAnsi" w:eastAsia="Calibri" w:hAnsiTheme="minorHAnsi" w:cstheme="minorHAnsi"/>
          <w:b/>
          <w:bCs/>
          <w:szCs w:val="22"/>
        </w:rPr>
        <w:t xml:space="preserve"> OF SECONDMENT:</w:t>
      </w:r>
    </w:p>
    <w:tbl>
      <w:tblPr>
        <w:tblStyle w:val="TableGrid"/>
        <w:tblW w:w="0" w:type="auto"/>
        <w:tblLook w:val="04A0" w:firstRow="1" w:lastRow="0" w:firstColumn="1" w:lastColumn="0" w:noHBand="0" w:noVBand="1"/>
      </w:tblPr>
      <w:tblGrid>
        <w:gridCol w:w="9016"/>
      </w:tblGrid>
      <w:tr w:rsidR="00FB0E2B" w:rsidRPr="009E474D" w14:paraId="39D1C7B5" w14:textId="77777777" w:rsidTr="00CC693A">
        <w:tc>
          <w:tcPr>
            <w:tcW w:w="9016" w:type="dxa"/>
          </w:tcPr>
          <w:p w14:paraId="1F3775FA" w14:textId="6D536185" w:rsidR="00427C36" w:rsidRDefault="00FB0E2B" w:rsidP="00FB0E2B">
            <w:pPr>
              <w:rPr>
                <w:rFonts w:asciiTheme="minorHAnsi" w:hAnsiTheme="minorHAnsi" w:cstheme="minorHAnsi"/>
                <w:bCs/>
                <w:szCs w:val="22"/>
              </w:rPr>
            </w:pPr>
            <w:r w:rsidRPr="009E474D">
              <w:rPr>
                <w:rFonts w:asciiTheme="minorHAnsi" w:hAnsiTheme="minorHAnsi" w:cstheme="minorHAnsi"/>
                <w:b/>
                <w:bCs/>
                <w:szCs w:val="22"/>
              </w:rPr>
              <w:t xml:space="preserve">Please provide an outline of </w:t>
            </w:r>
            <w:r w:rsidR="00B1559A">
              <w:rPr>
                <w:rFonts w:asciiTheme="minorHAnsi" w:hAnsiTheme="minorHAnsi" w:cstheme="minorHAnsi"/>
                <w:b/>
                <w:bCs/>
                <w:szCs w:val="22"/>
              </w:rPr>
              <w:t>t</w:t>
            </w:r>
            <w:r w:rsidRPr="009E474D">
              <w:rPr>
                <w:rFonts w:asciiTheme="minorHAnsi" w:hAnsiTheme="minorHAnsi" w:cstheme="minorHAnsi"/>
                <w:b/>
                <w:bCs/>
                <w:szCs w:val="22"/>
              </w:rPr>
              <w:t xml:space="preserve">he anticipated benefits </w:t>
            </w:r>
            <w:r w:rsidR="00B1559A">
              <w:rPr>
                <w:rFonts w:asciiTheme="minorHAnsi" w:hAnsiTheme="minorHAnsi" w:cstheme="minorHAnsi"/>
                <w:b/>
                <w:bCs/>
                <w:szCs w:val="22"/>
              </w:rPr>
              <w:t xml:space="preserve">of the secondment </w:t>
            </w:r>
            <w:r w:rsidRPr="009E474D">
              <w:rPr>
                <w:rFonts w:asciiTheme="minorHAnsi" w:hAnsiTheme="minorHAnsi" w:cstheme="minorHAnsi"/>
                <w:b/>
                <w:bCs/>
                <w:szCs w:val="22"/>
              </w:rPr>
              <w:t xml:space="preserve">in terms of personal development, benefits to your immediate research community, and benefits to the host organisation. </w:t>
            </w:r>
            <w:r w:rsidRPr="009E474D">
              <w:rPr>
                <w:rFonts w:asciiTheme="minorHAnsi" w:hAnsiTheme="minorHAnsi" w:cstheme="minorHAnsi"/>
                <w:bCs/>
                <w:szCs w:val="22"/>
              </w:rPr>
              <w:t>(Max 500 words.)</w:t>
            </w:r>
          </w:p>
          <w:p w14:paraId="1F6F02BA" w14:textId="77777777" w:rsidR="00F42008" w:rsidRDefault="00F42008" w:rsidP="00FB0E2B">
            <w:pPr>
              <w:rPr>
                <w:rFonts w:asciiTheme="minorHAnsi" w:hAnsiTheme="minorHAnsi" w:cstheme="minorHAnsi"/>
                <w:bCs/>
                <w:szCs w:val="22"/>
              </w:rPr>
            </w:pPr>
          </w:p>
          <w:p w14:paraId="00C8530B" w14:textId="77777777" w:rsidR="00F42008" w:rsidRDefault="00F42008" w:rsidP="00FB0E2B">
            <w:pPr>
              <w:rPr>
                <w:rFonts w:asciiTheme="minorHAnsi" w:hAnsiTheme="minorHAnsi" w:cstheme="minorHAnsi"/>
                <w:bCs/>
                <w:szCs w:val="22"/>
              </w:rPr>
            </w:pPr>
          </w:p>
          <w:p w14:paraId="01EFFE8E" w14:textId="77777777" w:rsidR="00F42008" w:rsidRPr="009E474D" w:rsidRDefault="00F42008" w:rsidP="00FB0E2B">
            <w:pPr>
              <w:rPr>
                <w:rFonts w:asciiTheme="minorHAnsi" w:hAnsiTheme="minorHAnsi" w:cstheme="minorHAnsi"/>
                <w:bCs/>
                <w:szCs w:val="22"/>
              </w:rPr>
            </w:pPr>
          </w:p>
          <w:p w14:paraId="2DB5B8C9" w14:textId="77777777" w:rsidR="00427C36" w:rsidRPr="009E474D" w:rsidRDefault="00427C36" w:rsidP="00FB0E2B">
            <w:pPr>
              <w:rPr>
                <w:rFonts w:asciiTheme="minorHAnsi" w:hAnsiTheme="minorHAnsi" w:cstheme="minorHAnsi"/>
                <w:bCs/>
                <w:szCs w:val="22"/>
              </w:rPr>
            </w:pPr>
          </w:p>
          <w:p w14:paraId="2F7EBD01" w14:textId="77777777" w:rsidR="00427C36" w:rsidRPr="009E474D" w:rsidRDefault="00427C36" w:rsidP="00FB0E2B">
            <w:pPr>
              <w:rPr>
                <w:rFonts w:asciiTheme="minorHAnsi" w:hAnsiTheme="minorHAnsi" w:cstheme="minorHAnsi"/>
                <w:bCs/>
                <w:szCs w:val="22"/>
              </w:rPr>
            </w:pPr>
          </w:p>
          <w:p w14:paraId="2C259BDE" w14:textId="77777777" w:rsidR="00427C36" w:rsidRPr="009E474D" w:rsidRDefault="00427C36" w:rsidP="00FB0E2B">
            <w:pPr>
              <w:rPr>
                <w:rFonts w:asciiTheme="minorHAnsi" w:hAnsiTheme="minorHAnsi" w:cstheme="minorHAnsi"/>
                <w:bCs/>
                <w:szCs w:val="22"/>
              </w:rPr>
            </w:pPr>
          </w:p>
          <w:p w14:paraId="39D95895" w14:textId="77777777" w:rsidR="00427C36" w:rsidRPr="009E474D" w:rsidRDefault="00427C36" w:rsidP="00FB0E2B">
            <w:pPr>
              <w:rPr>
                <w:rFonts w:asciiTheme="minorHAnsi" w:hAnsiTheme="minorHAnsi" w:cstheme="minorHAnsi"/>
                <w:bCs/>
                <w:szCs w:val="22"/>
              </w:rPr>
            </w:pPr>
          </w:p>
          <w:p w14:paraId="62282A2A" w14:textId="77777777" w:rsidR="00427C36" w:rsidRDefault="00427C36" w:rsidP="00FB0E2B">
            <w:pPr>
              <w:rPr>
                <w:rFonts w:asciiTheme="minorHAnsi" w:hAnsiTheme="minorHAnsi" w:cstheme="minorHAnsi"/>
                <w:bCs/>
                <w:szCs w:val="22"/>
              </w:rPr>
            </w:pPr>
          </w:p>
          <w:p w14:paraId="101091C3" w14:textId="77777777" w:rsidR="00F42008" w:rsidRDefault="00F42008" w:rsidP="00FB0E2B">
            <w:pPr>
              <w:rPr>
                <w:rFonts w:asciiTheme="minorHAnsi" w:hAnsiTheme="minorHAnsi" w:cstheme="minorHAnsi"/>
                <w:bCs/>
                <w:szCs w:val="22"/>
              </w:rPr>
            </w:pPr>
          </w:p>
          <w:p w14:paraId="66B49D49" w14:textId="77777777" w:rsidR="00F42008" w:rsidRPr="009E474D" w:rsidRDefault="00F42008" w:rsidP="00FB0E2B">
            <w:pPr>
              <w:rPr>
                <w:rFonts w:asciiTheme="minorHAnsi" w:hAnsiTheme="minorHAnsi" w:cstheme="minorHAnsi"/>
                <w:bCs/>
                <w:szCs w:val="22"/>
              </w:rPr>
            </w:pPr>
          </w:p>
          <w:p w14:paraId="39E66586" w14:textId="77777777" w:rsidR="00427C36" w:rsidRPr="009E474D" w:rsidRDefault="00427C36" w:rsidP="00FB0E2B">
            <w:pPr>
              <w:rPr>
                <w:rFonts w:asciiTheme="minorHAnsi" w:hAnsiTheme="minorHAnsi" w:cstheme="minorHAnsi"/>
                <w:bCs/>
                <w:szCs w:val="22"/>
              </w:rPr>
            </w:pPr>
          </w:p>
          <w:p w14:paraId="56D19E78" w14:textId="77777777" w:rsidR="00427C36" w:rsidRPr="009E474D" w:rsidRDefault="00427C36" w:rsidP="00FB0E2B">
            <w:pPr>
              <w:rPr>
                <w:rFonts w:asciiTheme="minorHAnsi" w:hAnsiTheme="minorHAnsi" w:cstheme="minorHAnsi"/>
                <w:bCs/>
                <w:szCs w:val="22"/>
              </w:rPr>
            </w:pPr>
          </w:p>
          <w:p w14:paraId="42B944CD" w14:textId="77777777" w:rsidR="00427C36" w:rsidRPr="009E474D" w:rsidRDefault="00427C36" w:rsidP="00FB0E2B">
            <w:pPr>
              <w:rPr>
                <w:rFonts w:asciiTheme="minorHAnsi" w:hAnsiTheme="minorHAnsi" w:cstheme="minorHAnsi"/>
                <w:bCs/>
                <w:szCs w:val="22"/>
              </w:rPr>
            </w:pPr>
          </w:p>
          <w:p w14:paraId="26FA461E" w14:textId="77777777" w:rsidR="00427C36" w:rsidRPr="009E474D" w:rsidRDefault="00427C36" w:rsidP="00FB0E2B">
            <w:pPr>
              <w:rPr>
                <w:rFonts w:asciiTheme="minorHAnsi" w:hAnsiTheme="minorHAnsi" w:cstheme="minorHAnsi"/>
                <w:bCs/>
                <w:szCs w:val="22"/>
              </w:rPr>
            </w:pPr>
          </w:p>
          <w:p w14:paraId="7557868D" w14:textId="77777777" w:rsidR="00FB0E2B" w:rsidRPr="009E474D" w:rsidRDefault="00FB0E2B" w:rsidP="00FB0E2B">
            <w:pPr>
              <w:rPr>
                <w:rFonts w:asciiTheme="minorHAnsi" w:hAnsiTheme="minorHAnsi" w:cstheme="minorHAnsi"/>
                <w:b/>
                <w:bCs/>
                <w:szCs w:val="22"/>
              </w:rPr>
            </w:pPr>
          </w:p>
        </w:tc>
      </w:tr>
    </w:tbl>
    <w:p w14:paraId="34E33899" w14:textId="77777777" w:rsidR="00F42008" w:rsidRDefault="00F42008" w:rsidP="00FB0E2B">
      <w:pPr>
        <w:spacing w:line="276" w:lineRule="auto"/>
        <w:rPr>
          <w:rFonts w:asciiTheme="minorHAnsi" w:eastAsia="Calibri" w:hAnsiTheme="minorHAnsi" w:cstheme="minorHAnsi"/>
          <w:b/>
          <w:bCs/>
          <w:szCs w:val="22"/>
        </w:rPr>
      </w:pPr>
    </w:p>
    <w:p w14:paraId="26B247B8" w14:textId="77777777" w:rsidR="00FB0E2B" w:rsidRPr="009E474D" w:rsidRDefault="00FB0E2B" w:rsidP="00FB0E2B">
      <w:pPr>
        <w:spacing w:line="276" w:lineRule="auto"/>
        <w:rPr>
          <w:rFonts w:asciiTheme="minorHAnsi" w:eastAsia="Calibri" w:hAnsiTheme="minorHAnsi" w:cstheme="minorHAnsi"/>
          <w:b/>
          <w:bCs/>
          <w:szCs w:val="22"/>
        </w:rPr>
      </w:pPr>
      <w:r w:rsidRPr="009E474D">
        <w:rPr>
          <w:rFonts w:asciiTheme="minorHAnsi" w:eastAsia="Calibri" w:hAnsiTheme="minorHAnsi" w:cstheme="minorHAnsi"/>
          <w:b/>
          <w:bCs/>
          <w:szCs w:val="22"/>
        </w:rPr>
        <w:t>FUNDING REQUESTED:</w:t>
      </w:r>
    </w:p>
    <w:tbl>
      <w:tblPr>
        <w:tblStyle w:val="TableGrid"/>
        <w:tblW w:w="0" w:type="auto"/>
        <w:tblLook w:val="04A0" w:firstRow="1" w:lastRow="0" w:firstColumn="1" w:lastColumn="0" w:noHBand="0" w:noVBand="1"/>
      </w:tblPr>
      <w:tblGrid>
        <w:gridCol w:w="4673"/>
        <w:gridCol w:w="4343"/>
      </w:tblGrid>
      <w:tr w:rsidR="00FB0E2B" w:rsidRPr="009E474D" w14:paraId="00DE1D8E" w14:textId="77777777" w:rsidTr="00CC693A">
        <w:tc>
          <w:tcPr>
            <w:tcW w:w="4673" w:type="dxa"/>
          </w:tcPr>
          <w:p w14:paraId="20762BD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Travel</w:t>
            </w:r>
          </w:p>
        </w:tc>
        <w:tc>
          <w:tcPr>
            <w:tcW w:w="4343" w:type="dxa"/>
          </w:tcPr>
          <w:p w14:paraId="707CDAAD" w14:textId="77777777" w:rsidR="00FB0E2B" w:rsidRPr="009E474D" w:rsidRDefault="00FB0E2B" w:rsidP="00FB0E2B">
            <w:pPr>
              <w:rPr>
                <w:rFonts w:asciiTheme="minorHAnsi" w:hAnsiTheme="minorHAnsi" w:cstheme="minorHAnsi"/>
                <w:bCs/>
                <w:szCs w:val="22"/>
              </w:rPr>
            </w:pPr>
          </w:p>
        </w:tc>
      </w:tr>
      <w:tr w:rsidR="00FB0E2B" w:rsidRPr="009E474D" w14:paraId="42CD3027" w14:textId="77777777" w:rsidTr="00CC693A">
        <w:tc>
          <w:tcPr>
            <w:tcW w:w="4673" w:type="dxa"/>
          </w:tcPr>
          <w:p w14:paraId="64208A0E"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Accommodation / Subsistence</w:t>
            </w:r>
          </w:p>
        </w:tc>
        <w:tc>
          <w:tcPr>
            <w:tcW w:w="4343" w:type="dxa"/>
          </w:tcPr>
          <w:p w14:paraId="4F5D2124" w14:textId="77777777" w:rsidR="00FB0E2B" w:rsidRPr="009E474D" w:rsidRDefault="00FB0E2B" w:rsidP="00FB0E2B">
            <w:pPr>
              <w:rPr>
                <w:rFonts w:asciiTheme="minorHAnsi" w:hAnsiTheme="minorHAnsi" w:cstheme="minorHAnsi"/>
                <w:bCs/>
                <w:szCs w:val="22"/>
              </w:rPr>
            </w:pPr>
          </w:p>
        </w:tc>
      </w:tr>
      <w:tr w:rsidR="00FB0E2B" w:rsidRPr="009E474D" w14:paraId="5BE2CF5B" w14:textId="77777777" w:rsidTr="00CC693A">
        <w:tc>
          <w:tcPr>
            <w:tcW w:w="4673" w:type="dxa"/>
          </w:tcPr>
          <w:p w14:paraId="54BD2C5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 xml:space="preserve">Other </w:t>
            </w:r>
            <w:r w:rsidRPr="009E474D">
              <w:rPr>
                <w:rFonts w:asciiTheme="minorHAnsi" w:hAnsiTheme="minorHAnsi" w:cstheme="minorHAnsi"/>
                <w:bCs/>
                <w:szCs w:val="22"/>
              </w:rPr>
              <w:t>(please specify)</w:t>
            </w:r>
          </w:p>
        </w:tc>
        <w:tc>
          <w:tcPr>
            <w:tcW w:w="4343" w:type="dxa"/>
          </w:tcPr>
          <w:p w14:paraId="785B268C" w14:textId="77777777" w:rsidR="00FB0E2B" w:rsidRPr="009E474D" w:rsidRDefault="00FB0E2B" w:rsidP="00FB0E2B">
            <w:pPr>
              <w:rPr>
                <w:rFonts w:asciiTheme="minorHAnsi" w:hAnsiTheme="minorHAnsi" w:cstheme="minorHAnsi"/>
                <w:bCs/>
                <w:szCs w:val="22"/>
              </w:rPr>
            </w:pPr>
          </w:p>
        </w:tc>
      </w:tr>
      <w:tr w:rsidR="00FB0E2B" w:rsidRPr="009E474D" w14:paraId="4A3063D6" w14:textId="77777777" w:rsidTr="00CC693A">
        <w:tc>
          <w:tcPr>
            <w:tcW w:w="4673" w:type="dxa"/>
          </w:tcPr>
          <w:p w14:paraId="2739B1B3"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TOTAL</w:t>
            </w:r>
          </w:p>
        </w:tc>
        <w:tc>
          <w:tcPr>
            <w:tcW w:w="4343" w:type="dxa"/>
          </w:tcPr>
          <w:p w14:paraId="6B62D91F" w14:textId="77777777" w:rsidR="00FB0E2B" w:rsidRPr="009E474D" w:rsidRDefault="00FB0E2B" w:rsidP="00FB0E2B">
            <w:pPr>
              <w:rPr>
                <w:rFonts w:asciiTheme="minorHAnsi" w:hAnsiTheme="minorHAnsi" w:cstheme="minorHAnsi"/>
                <w:bCs/>
                <w:szCs w:val="22"/>
              </w:rPr>
            </w:pPr>
          </w:p>
        </w:tc>
      </w:tr>
    </w:tbl>
    <w:p w14:paraId="3D72E009" w14:textId="77777777" w:rsidR="00FB0E2B" w:rsidRPr="009E474D" w:rsidRDefault="00FB0E2B" w:rsidP="00FB0E2B">
      <w:pPr>
        <w:spacing w:line="276" w:lineRule="auto"/>
        <w:rPr>
          <w:rFonts w:asciiTheme="minorHAnsi" w:eastAsia="Calibri" w:hAnsiTheme="minorHAnsi" w:cstheme="minorHAnsi"/>
          <w:b/>
          <w:color w:val="auto"/>
          <w:szCs w:val="22"/>
        </w:rPr>
      </w:pPr>
    </w:p>
    <w:p w14:paraId="7B098432" w14:textId="77777777" w:rsidR="00FB0E2B" w:rsidRPr="009E474D" w:rsidRDefault="00FB0E2B" w:rsidP="00FB0E2B">
      <w:pPr>
        <w:spacing w:line="276" w:lineRule="auto"/>
        <w:rPr>
          <w:rFonts w:asciiTheme="minorHAnsi" w:eastAsia="Calibri" w:hAnsiTheme="minorHAnsi" w:cstheme="minorHAnsi"/>
          <w:b/>
          <w:bCs/>
          <w:szCs w:val="22"/>
        </w:rPr>
      </w:pPr>
      <w:r w:rsidRPr="009E474D">
        <w:rPr>
          <w:rFonts w:asciiTheme="minorHAnsi" w:eastAsia="Calibri" w:hAnsiTheme="minorHAnsi" w:cstheme="minorHAnsi"/>
          <w:b/>
          <w:bCs/>
          <w:szCs w:val="22"/>
        </w:rPr>
        <w:lastRenderedPageBreak/>
        <w:t>SIGNATURES:</w:t>
      </w:r>
    </w:p>
    <w:tbl>
      <w:tblPr>
        <w:tblStyle w:val="TableGrid"/>
        <w:tblW w:w="0" w:type="auto"/>
        <w:tblLook w:val="04A0" w:firstRow="1" w:lastRow="0" w:firstColumn="1" w:lastColumn="0" w:noHBand="0" w:noVBand="1"/>
      </w:tblPr>
      <w:tblGrid>
        <w:gridCol w:w="6658"/>
        <w:gridCol w:w="2358"/>
      </w:tblGrid>
      <w:tr w:rsidR="00FB0E2B" w:rsidRPr="009E474D" w14:paraId="221803C0" w14:textId="77777777" w:rsidTr="00CC693A">
        <w:tc>
          <w:tcPr>
            <w:tcW w:w="6658" w:type="dxa"/>
          </w:tcPr>
          <w:p w14:paraId="37216495"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Applicant:</w:t>
            </w:r>
          </w:p>
          <w:p w14:paraId="171C69B2" w14:textId="77777777" w:rsidR="00FB0E2B" w:rsidRPr="009E474D" w:rsidRDefault="00FB0E2B" w:rsidP="00FB0E2B">
            <w:pPr>
              <w:rPr>
                <w:rFonts w:asciiTheme="minorHAnsi" w:hAnsiTheme="minorHAnsi" w:cstheme="minorHAnsi"/>
                <w:b/>
                <w:bCs/>
                <w:szCs w:val="22"/>
              </w:rPr>
            </w:pPr>
          </w:p>
          <w:p w14:paraId="380F82AB" w14:textId="77777777" w:rsidR="00FB0E2B" w:rsidRPr="009E474D" w:rsidRDefault="00FB0E2B" w:rsidP="00FB0E2B">
            <w:pPr>
              <w:rPr>
                <w:rFonts w:asciiTheme="minorHAnsi" w:hAnsiTheme="minorHAnsi" w:cstheme="minorHAnsi"/>
                <w:b/>
                <w:bCs/>
                <w:szCs w:val="22"/>
              </w:rPr>
            </w:pPr>
          </w:p>
        </w:tc>
        <w:tc>
          <w:tcPr>
            <w:tcW w:w="2358" w:type="dxa"/>
          </w:tcPr>
          <w:p w14:paraId="4614AC05" w14:textId="77777777" w:rsidR="00FB0E2B" w:rsidRPr="009E474D" w:rsidRDefault="00FB0E2B" w:rsidP="00FB0E2B">
            <w:pPr>
              <w:rPr>
                <w:rFonts w:asciiTheme="minorHAnsi" w:hAnsiTheme="minorHAnsi" w:cstheme="minorHAnsi"/>
                <w:bCs/>
                <w:szCs w:val="22"/>
              </w:rPr>
            </w:pPr>
            <w:r w:rsidRPr="009E474D">
              <w:rPr>
                <w:rFonts w:asciiTheme="minorHAnsi" w:hAnsiTheme="minorHAnsi" w:cstheme="minorHAnsi"/>
                <w:b/>
                <w:bCs/>
                <w:szCs w:val="22"/>
              </w:rPr>
              <w:t>Date:</w:t>
            </w:r>
          </w:p>
        </w:tc>
      </w:tr>
      <w:tr w:rsidR="00FB0E2B" w:rsidRPr="009E474D" w14:paraId="6646EAE5" w14:textId="77777777" w:rsidTr="00CC693A">
        <w:tc>
          <w:tcPr>
            <w:tcW w:w="6658" w:type="dxa"/>
          </w:tcPr>
          <w:p w14:paraId="0E549E9E"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Line manager / supervisor:</w:t>
            </w:r>
          </w:p>
          <w:p w14:paraId="5F55B9E9" w14:textId="77777777" w:rsidR="00FB0E2B" w:rsidRPr="009E474D" w:rsidRDefault="00FB0E2B" w:rsidP="00FB0E2B">
            <w:pPr>
              <w:spacing w:line="276" w:lineRule="auto"/>
              <w:rPr>
                <w:rFonts w:asciiTheme="minorHAnsi" w:hAnsiTheme="minorHAnsi" w:cstheme="minorHAnsi"/>
                <w:b/>
                <w:bCs/>
                <w:szCs w:val="22"/>
              </w:rPr>
            </w:pPr>
          </w:p>
          <w:p w14:paraId="76CA076B" w14:textId="77777777" w:rsidR="00FB0E2B" w:rsidRPr="009E474D" w:rsidRDefault="00FB0E2B" w:rsidP="00FB0E2B">
            <w:pPr>
              <w:spacing w:line="276" w:lineRule="auto"/>
              <w:rPr>
                <w:rFonts w:asciiTheme="minorHAnsi" w:hAnsiTheme="minorHAnsi" w:cstheme="minorHAnsi"/>
                <w:b/>
                <w:bCs/>
                <w:szCs w:val="22"/>
              </w:rPr>
            </w:pPr>
          </w:p>
        </w:tc>
        <w:tc>
          <w:tcPr>
            <w:tcW w:w="2358" w:type="dxa"/>
          </w:tcPr>
          <w:p w14:paraId="3F8B83AA" w14:textId="77777777" w:rsidR="00FB0E2B" w:rsidRPr="009E474D" w:rsidRDefault="00FB0E2B" w:rsidP="00FB0E2B">
            <w:pPr>
              <w:spacing w:line="276" w:lineRule="auto"/>
              <w:rPr>
                <w:rFonts w:asciiTheme="minorHAnsi" w:hAnsiTheme="minorHAnsi" w:cstheme="minorHAnsi"/>
                <w:bCs/>
                <w:szCs w:val="22"/>
              </w:rPr>
            </w:pPr>
            <w:r w:rsidRPr="009E474D">
              <w:rPr>
                <w:rFonts w:asciiTheme="minorHAnsi" w:hAnsiTheme="minorHAnsi" w:cstheme="minorHAnsi"/>
                <w:b/>
                <w:bCs/>
                <w:szCs w:val="22"/>
              </w:rPr>
              <w:t>Date:</w:t>
            </w:r>
          </w:p>
        </w:tc>
      </w:tr>
    </w:tbl>
    <w:p w14:paraId="76673856" w14:textId="27FD0598" w:rsidR="004F6288" w:rsidRPr="009E474D" w:rsidRDefault="004F6288" w:rsidP="00D14FFD">
      <w:pPr>
        <w:spacing w:line="276" w:lineRule="auto"/>
        <w:rPr>
          <w:rFonts w:asciiTheme="minorHAnsi" w:eastAsia="Calibri" w:hAnsiTheme="minorHAnsi" w:cstheme="minorHAnsi"/>
          <w:b/>
          <w:bCs/>
          <w:szCs w:val="22"/>
        </w:rPr>
      </w:pPr>
    </w:p>
    <w:sectPr w:rsidR="004F6288" w:rsidRPr="009E474D" w:rsidSect="00D47FF7">
      <w:headerReference w:type="default" r:id="rId10"/>
      <w:headerReference w:type="first" r:id="rId11"/>
      <w:footerReference w:type="first" r:id="rId12"/>
      <w:pgSz w:w="11900" w:h="16820"/>
      <w:pgMar w:top="1985" w:right="1134" w:bottom="1985"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59FE0" w14:textId="77777777" w:rsidR="00B13687" w:rsidRDefault="00B13687" w:rsidP="00B4776B">
      <w:r>
        <w:separator/>
      </w:r>
    </w:p>
  </w:endnote>
  <w:endnote w:type="continuationSeparator" w:id="0">
    <w:p w14:paraId="5756497B" w14:textId="77777777" w:rsidR="00B13687" w:rsidRDefault="00B13687"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0949E2C6">
          <wp:simplePos x="0" y="0"/>
          <wp:positionH relativeFrom="column">
            <wp:posOffset>-349250</wp:posOffset>
          </wp:positionH>
          <wp:positionV relativeFrom="paragraph">
            <wp:posOffset>-745490</wp:posOffset>
          </wp:positionV>
          <wp:extent cx="7594600" cy="869315"/>
          <wp:effectExtent l="0" t="0" r="0" b="0"/>
          <wp:wrapSquare wrapText="bothSides"/>
          <wp:docPr id="15" name="Picture 15"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364AE" w14:textId="77777777" w:rsidR="00B13687" w:rsidRDefault="00B13687" w:rsidP="00B4776B">
      <w:r>
        <w:separator/>
      </w:r>
    </w:p>
  </w:footnote>
  <w:footnote w:type="continuationSeparator" w:id="0">
    <w:p w14:paraId="1466A5BD" w14:textId="77777777" w:rsidR="00B13687" w:rsidRDefault="00B13687"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0EB7F22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52922EA">
          <wp:simplePos x="0" y="0"/>
          <wp:positionH relativeFrom="column">
            <wp:posOffset>-4445</wp:posOffset>
          </wp:positionH>
          <wp:positionV relativeFrom="paragraph">
            <wp:posOffset>0</wp:posOffset>
          </wp:positionV>
          <wp:extent cx="7594600" cy="1048385"/>
          <wp:effectExtent l="0" t="0" r="0" b="0"/>
          <wp:wrapSquare wrapText="bothSides"/>
          <wp:docPr id="13" name="Picture 13"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7130E0F5">
          <wp:simplePos x="0" y="0"/>
          <wp:positionH relativeFrom="column">
            <wp:posOffset>-349250</wp:posOffset>
          </wp:positionH>
          <wp:positionV relativeFrom="paragraph">
            <wp:posOffset>0</wp:posOffset>
          </wp:positionV>
          <wp:extent cx="7594600" cy="1048385"/>
          <wp:effectExtent l="0" t="0" r="0" b="0"/>
          <wp:wrapSquare wrapText="bothSides"/>
          <wp:docPr id="14" name="Picture 14"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9CE"/>
    <w:multiLevelType w:val="hybridMultilevel"/>
    <w:tmpl w:val="8506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53DE3"/>
    <w:multiLevelType w:val="hybridMultilevel"/>
    <w:tmpl w:val="CCFE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570DE"/>
    <w:multiLevelType w:val="hybridMultilevel"/>
    <w:tmpl w:val="7110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943B15"/>
    <w:multiLevelType w:val="hybridMultilevel"/>
    <w:tmpl w:val="579C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6A7D66"/>
    <w:multiLevelType w:val="hybridMultilevel"/>
    <w:tmpl w:val="04F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102FBB"/>
    <w:multiLevelType w:val="hybridMultilevel"/>
    <w:tmpl w:val="9424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6F0854"/>
    <w:multiLevelType w:val="hybridMultilevel"/>
    <w:tmpl w:val="51B4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6"/>
    <w:lvlOverride w:ilvl="0">
      <w:startOverride w:val="1"/>
    </w:lvlOverride>
  </w:num>
  <w:num w:numId="3">
    <w:abstractNumId w:val="4"/>
  </w:num>
  <w:num w:numId="4">
    <w:abstractNumId w:val="8"/>
  </w:num>
  <w:num w:numId="5">
    <w:abstractNumId w:val="2"/>
  </w:num>
  <w:num w:numId="6">
    <w:abstractNumId w:val="7"/>
  </w:num>
  <w:num w:numId="7">
    <w:abstractNumId w:val="9"/>
  </w:num>
  <w:num w:numId="8">
    <w:abstractNumId w:val="0"/>
  </w:num>
  <w:num w:numId="9">
    <w:abstractNumId w:val="1"/>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400EF"/>
    <w:rsid w:val="00047FB3"/>
    <w:rsid w:val="000C2E1B"/>
    <w:rsid w:val="001475EB"/>
    <w:rsid w:val="00184294"/>
    <w:rsid w:val="001E2F4A"/>
    <w:rsid w:val="00276D5A"/>
    <w:rsid w:val="003C44ED"/>
    <w:rsid w:val="00426204"/>
    <w:rsid w:val="00427C36"/>
    <w:rsid w:val="004364D8"/>
    <w:rsid w:val="00446496"/>
    <w:rsid w:val="00461881"/>
    <w:rsid w:val="004F6288"/>
    <w:rsid w:val="005B06E6"/>
    <w:rsid w:val="006335E2"/>
    <w:rsid w:val="006E31A8"/>
    <w:rsid w:val="00702CEA"/>
    <w:rsid w:val="00710C2D"/>
    <w:rsid w:val="00717697"/>
    <w:rsid w:val="0078174C"/>
    <w:rsid w:val="008407D7"/>
    <w:rsid w:val="008B2C4C"/>
    <w:rsid w:val="00964723"/>
    <w:rsid w:val="00997A3A"/>
    <w:rsid w:val="009E474D"/>
    <w:rsid w:val="00A02AB7"/>
    <w:rsid w:val="00A23D44"/>
    <w:rsid w:val="00A24362"/>
    <w:rsid w:val="00A57629"/>
    <w:rsid w:val="00B06BF2"/>
    <w:rsid w:val="00B13687"/>
    <w:rsid w:val="00B1559A"/>
    <w:rsid w:val="00B37FD8"/>
    <w:rsid w:val="00B4776B"/>
    <w:rsid w:val="00B96C6C"/>
    <w:rsid w:val="00BE0BB3"/>
    <w:rsid w:val="00C26116"/>
    <w:rsid w:val="00C329D2"/>
    <w:rsid w:val="00CA57C9"/>
    <w:rsid w:val="00CB73F0"/>
    <w:rsid w:val="00D044D7"/>
    <w:rsid w:val="00D14FFD"/>
    <w:rsid w:val="00D26901"/>
    <w:rsid w:val="00D47FF7"/>
    <w:rsid w:val="00D55D4F"/>
    <w:rsid w:val="00DC62B1"/>
    <w:rsid w:val="00DD1C58"/>
    <w:rsid w:val="00DE119C"/>
    <w:rsid w:val="00DE1785"/>
    <w:rsid w:val="00DF51C1"/>
    <w:rsid w:val="00E245C6"/>
    <w:rsid w:val="00EC2501"/>
    <w:rsid w:val="00EE42AE"/>
    <w:rsid w:val="00F42008"/>
    <w:rsid w:val="00F4223E"/>
    <w:rsid w:val="00F639EE"/>
    <w:rsid w:val="00F74380"/>
    <w:rsid w:val="00FB0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13318"/>
  <w14:defaultImageDpi w14:val="300"/>
  <w15:docId w15:val="{1F663820-0D30-471A-9447-EE07232A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A8"/>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paragraph" w:styleId="Heading4">
    <w:name w:val="heading 4"/>
    <w:basedOn w:val="Normal"/>
    <w:next w:val="Normal"/>
    <w:link w:val="Heading4Char"/>
    <w:uiPriority w:val="9"/>
    <w:semiHidden/>
    <w:unhideWhenUsed/>
    <w:qFormat/>
    <w:rsid w:val="00DF51C1"/>
    <w:pPr>
      <w:keepNext/>
      <w:keepLines/>
      <w:spacing w:before="40"/>
      <w:outlineLvl w:val="3"/>
    </w:pPr>
    <w:rPr>
      <w:rFonts w:asciiTheme="majorHAnsi" w:eastAsiaTheme="majorEastAsia" w:hAnsiTheme="majorHAnsi" w:cstheme="majorBidi"/>
      <w:i/>
      <w:iCs/>
      <w:color w:val="00857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jc w:val="both"/>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table" w:styleId="TableGrid">
    <w:name w:val="Table Grid"/>
    <w:basedOn w:val="TableNormal"/>
    <w:uiPriority w:val="59"/>
    <w:rsid w:val="00FB0E2B"/>
    <w:rPr>
      <w:rFonts w:ascii="Arial" w:eastAsia="Calibri"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19C"/>
    <w:rPr>
      <w:sz w:val="16"/>
      <w:szCs w:val="16"/>
    </w:rPr>
  </w:style>
  <w:style w:type="paragraph" w:styleId="CommentText">
    <w:name w:val="annotation text"/>
    <w:basedOn w:val="Normal"/>
    <w:link w:val="CommentTextChar"/>
    <w:uiPriority w:val="99"/>
    <w:semiHidden/>
    <w:unhideWhenUsed/>
    <w:rsid w:val="00DE119C"/>
    <w:rPr>
      <w:sz w:val="20"/>
      <w:szCs w:val="20"/>
    </w:rPr>
  </w:style>
  <w:style w:type="character" w:customStyle="1" w:styleId="CommentTextChar">
    <w:name w:val="Comment Text Char"/>
    <w:basedOn w:val="DefaultParagraphFont"/>
    <w:link w:val="CommentText"/>
    <w:uiPriority w:val="99"/>
    <w:semiHidden/>
    <w:rsid w:val="00DE119C"/>
    <w:rPr>
      <w:rFonts w:ascii="Arial" w:hAnsi="Arial"/>
      <w:color w:val="626466"/>
      <w:sz w:val="20"/>
      <w:szCs w:val="20"/>
      <w:lang w:val="en-GB"/>
    </w:rPr>
  </w:style>
  <w:style w:type="paragraph" w:styleId="CommentSubject">
    <w:name w:val="annotation subject"/>
    <w:basedOn w:val="CommentText"/>
    <w:next w:val="CommentText"/>
    <w:link w:val="CommentSubjectChar"/>
    <w:uiPriority w:val="99"/>
    <w:semiHidden/>
    <w:unhideWhenUsed/>
    <w:rsid w:val="00DE119C"/>
    <w:rPr>
      <w:b/>
      <w:bCs/>
    </w:rPr>
  </w:style>
  <w:style w:type="character" w:customStyle="1" w:styleId="CommentSubjectChar">
    <w:name w:val="Comment Subject Char"/>
    <w:basedOn w:val="CommentTextChar"/>
    <w:link w:val="CommentSubject"/>
    <w:uiPriority w:val="99"/>
    <w:semiHidden/>
    <w:rsid w:val="00DE119C"/>
    <w:rPr>
      <w:rFonts w:ascii="Arial" w:hAnsi="Arial"/>
      <w:b/>
      <w:bCs/>
      <w:color w:val="626466"/>
      <w:sz w:val="20"/>
      <w:szCs w:val="20"/>
      <w:lang w:val="en-GB"/>
    </w:rPr>
  </w:style>
  <w:style w:type="character" w:styleId="Hyperlink">
    <w:name w:val="Hyperlink"/>
    <w:basedOn w:val="DefaultParagraphFont"/>
    <w:uiPriority w:val="99"/>
    <w:unhideWhenUsed/>
    <w:rsid w:val="001E2F4A"/>
    <w:rPr>
      <w:color w:val="00B299" w:themeColor="hyperlink"/>
      <w:u w:val="single"/>
    </w:rPr>
  </w:style>
  <w:style w:type="character" w:styleId="FollowedHyperlink">
    <w:name w:val="FollowedHyperlink"/>
    <w:basedOn w:val="DefaultParagraphFont"/>
    <w:uiPriority w:val="99"/>
    <w:semiHidden/>
    <w:unhideWhenUsed/>
    <w:rsid w:val="00F639EE"/>
    <w:rPr>
      <w:color w:val="800080" w:themeColor="followedHyperlink"/>
      <w:u w:val="single"/>
    </w:rPr>
  </w:style>
  <w:style w:type="character" w:customStyle="1" w:styleId="Heading4Char">
    <w:name w:val="Heading 4 Char"/>
    <w:basedOn w:val="DefaultParagraphFont"/>
    <w:link w:val="Heading4"/>
    <w:uiPriority w:val="9"/>
    <w:semiHidden/>
    <w:rsid w:val="00DF51C1"/>
    <w:rPr>
      <w:rFonts w:asciiTheme="majorHAnsi" w:eastAsiaTheme="majorEastAsia" w:hAnsiTheme="majorHAnsi" w:cstheme="majorBidi"/>
      <w:i/>
      <w:iCs/>
      <w:color w:val="008572" w:themeColor="accent1" w:themeShade="BF"/>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67012">
      <w:bodyDiv w:val="1"/>
      <w:marLeft w:val="0"/>
      <w:marRight w:val="0"/>
      <w:marTop w:val="0"/>
      <w:marBottom w:val="0"/>
      <w:divBdr>
        <w:top w:val="none" w:sz="0" w:space="0" w:color="auto"/>
        <w:left w:val="none" w:sz="0" w:space="0" w:color="auto"/>
        <w:bottom w:val="none" w:sz="0" w:space="0" w:color="auto"/>
        <w:right w:val="none" w:sz="0" w:space="0" w:color="auto"/>
      </w:divBdr>
    </w:div>
    <w:div w:id="878475556">
      <w:bodyDiv w:val="1"/>
      <w:marLeft w:val="0"/>
      <w:marRight w:val="0"/>
      <w:marTop w:val="0"/>
      <w:marBottom w:val="0"/>
      <w:divBdr>
        <w:top w:val="none" w:sz="0" w:space="0" w:color="auto"/>
        <w:left w:val="none" w:sz="0" w:space="0" w:color="auto"/>
        <w:bottom w:val="none" w:sz="0" w:space="0" w:color="auto"/>
        <w:right w:val="none" w:sz="0" w:space="0" w:color="auto"/>
      </w:divBdr>
    </w:div>
    <w:div w:id="14189452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hill1@leeds.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hill1@leeds.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12250-F3EE-492F-A3C8-F37364C14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David Moore [MEN]</cp:lastModifiedBy>
  <cp:revision>2</cp:revision>
  <cp:lastPrinted>2016-11-24T10:09:00Z</cp:lastPrinted>
  <dcterms:created xsi:type="dcterms:W3CDTF">2017-01-17T16:08:00Z</dcterms:created>
  <dcterms:modified xsi:type="dcterms:W3CDTF">2017-01-17T16:08:00Z</dcterms:modified>
</cp:coreProperties>
</file>