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FC298A" w14:textId="541B6DCD" w:rsidR="00F4635B" w:rsidRPr="00AC4719" w:rsidRDefault="00F4635B" w:rsidP="00B7038A">
      <w:pPr>
        <w:pStyle w:val="Heading1"/>
      </w:pPr>
      <w:bookmarkStart w:id="0" w:name="bookmark1"/>
      <w:r w:rsidRPr="00AC4719">
        <w:t>Translate: Me - Innovation Bootcamp</w:t>
      </w:r>
    </w:p>
    <w:p w14:paraId="75D26879" w14:textId="77777777" w:rsidR="00F4635B" w:rsidRPr="00AC4719" w:rsidRDefault="00F4635B" w:rsidP="00B7038A">
      <w:pPr>
        <w:pStyle w:val="Heading2"/>
      </w:pPr>
      <w:r w:rsidRPr="00AC4719">
        <w:t xml:space="preserve">Transforming </w:t>
      </w:r>
      <w:proofErr w:type="spellStart"/>
      <w:r w:rsidRPr="00AC4719">
        <w:t>medtech</w:t>
      </w:r>
      <w:proofErr w:type="spellEnd"/>
      <w:r w:rsidRPr="00AC4719">
        <w:t xml:space="preserve"> researchers</w:t>
      </w:r>
    </w:p>
    <w:p w14:paraId="23FEE5E4" w14:textId="77777777" w:rsidR="00F4635B" w:rsidRPr="00F4635B" w:rsidRDefault="00F4635B" w:rsidP="00B7038A">
      <w:pPr>
        <w:rPr>
          <w:color w:val="808080" w:themeColor="background1" w:themeShade="80"/>
        </w:rPr>
      </w:pPr>
    </w:p>
    <w:p w14:paraId="04C62017" w14:textId="170E1687" w:rsidR="00F4635B" w:rsidRDefault="007508D3" w:rsidP="00B7038A">
      <w:pPr>
        <w:pStyle w:val="Heading2"/>
      </w:pPr>
      <w:r>
        <w:t>Tuesday</w:t>
      </w:r>
      <w:r w:rsidR="00F4635B" w:rsidRPr="00F4635B">
        <w:t xml:space="preserve"> 4</w:t>
      </w:r>
      <w:r w:rsidR="005A6306" w:rsidRPr="00901334">
        <w:rPr>
          <w:vertAlign w:val="superscript"/>
        </w:rPr>
        <w:t>th</w:t>
      </w:r>
      <w:r w:rsidR="005A6306">
        <w:t xml:space="preserve"> </w:t>
      </w:r>
      <w:r w:rsidR="00F4635B" w:rsidRPr="00F4635B">
        <w:t xml:space="preserve">- </w:t>
      </w:r>
      <w:r>
        <w:t>Friday</w:t>
      </w:r>
      <w:r w:rsidR="00F4635B" w:rsidRPr="00F4635B">
        <w:t xml:space="preserve"> </w:t>
      </w:r>
      <w:r w:rsidR="002D7144">
        <w:t>7</w:t>
      </w:r>
      <w:r w:rsidR="005A6306" w:rsidRPr="00901334">
        <w:rPr>
          <w:vertAlign w:val="superscript"/>
        </w:rPr>
        <w:t>th</w:t>
      </w:r>
      <w:r w:rsidR="005A6306">
        <w:t xml:space="preserve"> </w:t>
      </w:r>
      <w:r w:rsidR="002D7144">
        <w:t>December 2018</w:t>
      </w:r>
      <w:r w:rsidR="00F4635B" w:rsidRPr="00F4635B">
        <w:t xml:space="preserve">, </w:t>
      </w:r>
      <w:proofErr w:type="spellStart"/>
      <w:r>
        <w:t>Weetwood</w:t>
      </w:r>
      <w:proofErr w:type="spellEnd"/>
      <w:r>
        <w:t xml:space="preserve"> Hall, Otley Road, </w:t>
      </w:r>
      <w:r w:rsidR="00F4635B" w:rsidRPr="00F4635B">
        <w:t xml:space="preserve"> </w:t>
      </w:r>
    </w:p>
    <w:p w14:paraId="45B8E759" w14:textId="77777777" w:rsidR="00AC4719" w:rsidRPr="00F4635B" w:rsidRDefault="00AC4719" w:rsidP="00B7038A">
      <w:pPr>
        <w:rPr>
          <w:rFonts w:cs="Calibri"/>
          <w:color w:val="808080" w:themeColor="background1" w:themeShade="80"/>
        </w:rPr>
      </w:pPr>
    </w:p>
    <w:p w14:paraId="7431FB98" w14:textId="77777777" w:rsidR="008A6D6D" w:rsidRPr="003F33EE" w:rsidRDefault="008A6D6D" w:rsidP="00B7038A">
      <w:pPr>
        <w:rPr>
          <w:color w:val="808080" w:themeColor="accent4" w:themeShade="80"/>
        </w:rPr>
      </w:pPr>
      <w:r w:rsidRPr="003F33EE">
        <w:rPr>
          <w:color w:val="808080" w:themeColor="accent4" w:themeShade="80"/>
        </w:rPr>
        <w:t xml:space="preserve">Translate: Me Innovation Bootcamp is a hands on, three day (three night) residential workshop open to Early Career Researchers, Postgraduate Research students and Undergraduate Medical students. Over three days delegates will develop their skills and understanding of </w:t>
      </w:r>
      <w:proofErr w:type="spellStart"/>
      <w:r w:rsidRPr="003F33EE">
        <w:rPr>
          <w:color w:val="808080" w:themeColor="accent4" w:themeShade="80"/>
        </w:rPr>
        <w:t>medtech</w:t>
      </w:r>
      <w:proofErr w:type="spellEnd"/>
      <w:r w:rsidRPr="003F33EE">
        <w:rPr>
          <w:color w:val="808080" w:themeColor="accent4" w:themeShade="80"/>
        </w:rPr>
        <w:t xml:space="preserve"> innovation, and how to navigate the complexities of getting ideas developed, adopted and spread throughout the ever changing landscape of the NHS.</w:t>
      </w:r>
    </w:p>
    <w:p w14:paraId="3D71CEA0" w14:textId="77777777" w:rsidR="00F4635B" w:rsidRPr="00F4635B" w:rsidRDefault="00F4635B" w:rsidP="00B7038A">
      <w:pPr>
        <w:rPr>
          <w:color w:val="808080" w:themeColor="background1" w:themeShade="80"/>
        </w:rPr>
      </w:pPr>
    </w:p>
    <w:p w14:paraId="5210A58B" w14:textId="143A9EC0" w:rsidR="00F4635B" w:rsidRPr="00F4635B" w:rsidRDefault="00F4635B" w:rsidP="00B7038A">
      <w:pPr>
        <w:rPr>
          <w:rFonts w:cs="Calibri"/>
          <w:color w:val="808080" w:themeColor="background1" w:themeShade="80"/>
        </w:rPr>
      </w:pPr>
      <w:r w:rsidRPr="00F4635B">
        <w:rPr>
          <w:rFonts w:cs="Calibri"/>
          <w:color w:val="808080" w:themeColor="background1" w:themeShade="80"/>
        </w:rPr>
        <w:t xml:space="preserve">Translate: Me - Innovation Bootcamp </w:t>
      </w:r>
      <w:r w:rsidRPr="00F4635B">
        <w:rPr>
          <w:color w:val="808080" w:themeColor="background1" w:themeShade="80"/>
        </w:rPr>
        <w:t xml:space="preserve">is open to </w:t>
      </w:r>
      <w:r w:rsidR="007E00E4">
        <w:rPr>
          <w:color w:val="808080" w:themeColor="background1" w:themeShade="80"/>
        </w:rPr>
        <w:t>30</w:t>
      </w:r>
      <w:r w:rsidR="007E00E4" w:rsidRPr="00F4635B">
        <w:rPr>
          <w:color w:val="808080" w:themeColor="background1" w:themeShade="80"/>
        </w:rPr>
        <w:t xml:space="preserve"> </w:t>
      </w:r>
      <w:r w:rsidRPr="00F4635B">
        <w:rPr>
          <w:color w:val="808080" w:themeColor="background1" w:themeShade="80"/>
        </w:rPr>
        <w:t xml:space="preserve">delegates from across the </w:t>
      </w:r>
      <w:r w:rsidR="002D7144">
        <w:rPr>
          <w:color w:val="808080" w:themeColor="background1" w:themeShade="80"/>
        </w:rPr>
        <w:t>five</w:t>
      </w:r>
      <w:r w:rsidR="007E00E4" w:rsidRPr="00F4635B">
        <w:rPr>
          <w:color w:val="808080" w:themeColor="background1" w:themeShade="80"/>
        </w:rPr>
        <w:t xml:space="preserve"> </w:t>
      </w:r>
      <w:r w:rsidRPr="00F4635B">
        <w:rPr>
          <w:color w:val="808080" w:themeColor="background1" w:themeShade="80"/>
        </w:rPr>
        <w:t>Translate partner universities</w:t>
      </w:r>
      <w:r w:rsidR="002D7144">
        <w:rPr>
          <w:color w:val="808080" w:themeColor="background1" w:themeShade="80"/>
        </w:rPr>
        <w:t xml:space="preserve"> and </w:t>
      </w:r>
      <w:proofErr w:type="spellStart"/>
      <w:r w:rsidR="007508D3" w:rsidRPr="007508D3">
        <w:rPr>
          <w:rFonts w:cs="Arial"/>
          <w:color w:val="808080" w:themeColor="background1" w:themeShade="80"/>
          <w:shd w:val="clear" w:color="auto" w:fill="FFFFFF"/>
        </w:rPr>
        <w:t>Medtech</w:t>
      </w:r>
      <w:proofErr w:type="spellEnd"/>
      <w:r w:rsidR="007508D3" w:rsidRPr="007508D3">
        <w:rPr>
          <w:rFonts w:cs="Arial"/>
          <w:color w:val="808080" w:themeColor="background1" w:themeShade="80"/>
          <w:shd w:val="clear" w:color="auto" w:fill="FFFFFF"/>
        </w:rPr>
        <w:t xml:space="preserve"> Foundation</w:t>
      </w:r>
      <w:r w:rsidR="003F33EE">
        <w:rPr>
          <w:rFonts w:cs="Arial"/>
          <w:color w:val="333333"/>
          <w:shd w:val="clear" w:color="auto" w:fill="FFFFFF"/>
        </w:rPr>
        <w:t>.</w:t>
      </w:r>
      <w:r w:rsidR="00605DEF">
        <w:rPr>
          <w:rFonts w:cs="Arial"/>
          <w:color w:val="333333"/>
          <w:shd w:val="clear" w:color="auto" w:fill="FFFFFF"/>
        </w:rPr>
        <w:t xml:space="preserve"> </w:t>
      </w:r>
      <w:r w:rsidR="00B4049E">
        <w:rPr>
          <w:color w:val="808080" w:themeColor="background1" w:themeShade="80"/>
        </w:rPr>
        <w:t>It will</w:t>
      </w:r>
      <w:r w:rsidRPr="00F4635B">
        <w:rPr>
          <w:rFonts w:cs="Calibri"/>
          <w:color w:val="808080" w:themeColor="background1" w:themeShade="80"/>
        </w:rPr>
        <w:t xml:space="preserve"> cover the innovation development process from idea to </w:t>
      </w:r>
      <w:r w:rsidR="007E00E4">
        <w:rPr>
          <w:rFonts w:cs="Calibri"/>
          <w:color w:val="808080" w:themeColor="background1" w:themeShade="80"/>
        </w:rPr>
        <w:t>opportunity</w:t>
      </w:r>
      <w:r w:rsidRPr="00F4635B">
        <w:rPr>
          <w:rFonts w:cs="Calibri"/>
          <w:color w:val="808080" w:themeColor="background1" w:themeShade="80"/>
        </w:rPr>
        <w:t xml:space="preserve">, and </w:t>
      </w:r>
      <w:r w:rsidR="00B4049E">
        <w:rPr>
          <w:rFonts w:cs="Calibri"/>
          <w:color w:val="808080" w:themeColor="background1" w:themeShade="80"/>
        </w:rPr>
        <w:t xml:space="preserve">is </w:t>
      </w:r>
      <w:r w:rsidRPr="00F4635B">
        <w:rPr>
          <w:rFonts w:cs="Calibri"/>
          <w:color w:val="808080" w:themeColor="background1" w:themeShade="80"/>
        </w:rPr>
        <w:t>engineered to provide the intensity encountered in real product development.</w:t>
      </w:r>
    </w:p>
    <w:p w14:paraId="63ABA208" w14:textId="77777777" w:rsidR="00F4635B" w:rsidRPr="00F4635B" w:rsidRDefault="00F4635B" w:rsidP="00B7038A">
      <w:pPr>
        <w:rPr>
          <w:rFonts w:cs="Calibri"/>
          <w:color w:val="808080" w:themeColor="background1" w:themeShade="80"/>
        </w:rPr>
      </w:pPr>
    </w:p>
    <w:p w14:paraId="5E18DC03" w14:textId="77777777" w:rsidR="008A6D6D" w:rsidRPr="003F33EE" w:rsidRDefault="008A6D6D" w:rsidP="003F33EE">
      <w:pPr>
        <w:pStyle w:val="ListParagraph"/>
        <w:numPr>
          <w:ilvl w:val="0"/>
          <w:numId w:val="22"/>
        </w:numPr>
        <w:rPr>
          <w:rFonts w:eastAsia="Times New Roman"/>
          <w:color w:val="808080" w:themeColor="accent4" w:themeShade="80"/>
          <w:lang w:val="en" w:eastAsia="en-GB"/>
        </w:rPr>
      </w:pPr>
      <w:r w:rsidRPr="003F33EE">
        <w:rPr>
          <w:rFonts w:eastAsia="Times New Roman"/>
          <w:color w:val="808080" w:themeColor="accent4" w:themeShade="80"/>
          <w:lang w:val="en" w:eastAsia="en-GB"/>
        </w:rPr>
        <w:t>This workshop will provide delegates with the tools to efficiently identify and scope genuine unmet clinical need, develop a solution and then pitch a new product or service.</w:t>
      </w:r>
    </w:p>
    <w:p w14:paraId="7ABD5446" w14:textId="77777777" w:rsidR="008A6D6D" w:rsidRPr="003F33EE" w:rsidRDefault="008A6D6D" w:rsidP="003F33EE">
      <w:pPr>
        <w:pStyle w:val="ListParagraph"/>
        <w:numPr>
          <w:ilvl w:val="0"/>
          <w:numId w:val="22"/>
        </w:numPr>
        <w:rPr>
          <w:rFonts w:eastAsia="Times New Roman"/>
          <w:color w:val="808080" w:themeColor="accent4" w:themeShade="80"/>
          <w:lang w:val="en" w:eastAsia="en-GB"/>
        </w:rPr>
      </w:pPr>
      <w:r w:rsidRPr="003F33EE">
        <w:rPr>
          <w:rFonts w:eastAsia="Times New Roman"/>
          <w:color w:val="808080" w:themeColor="accent4" w:themeShade="80"/>
          <w:lang w:val="en" w:eastAsia="en-GB"/>
        </w:rPr>
        <w:t>Actual case studies will be used to equip learners with a real understanding of the challenges facing innovation in healthcare.</w:t>
      </w:r>
    </w:p>
    <w:p w14:paraId="4C5704EE" w14:textId="77777777" w:rsidR="008A6D6D" w:rsidRPr="003F33EE" w:rsidRDefault="008A6D6D" w:rsidP="003F33EE">
      <w:pPr>
        <w:pStyle w:val="ListParagraph"/>
        <w:numPr>
          <w:ilvl w:val="0"/>
          <w:numId w:val="22"/>
        </w:numPr>
        <w:rPr>
          <w:rFonts w:eastAsia="Times New Roman"/>
          <w:bCs/>
          <w:color w:val="808080" w:themeColor="accent4" w:themeShade="80"/>
          <w:lang w:val="en" w:eastAsia="en-GB"/>
        </w:rPr>
      </w:pPr>
      <w:r w:rsidRPr="003F33EE">
        <w:rPr>
          <w:rFonts w:eastAsia="Times New Roman"/>
          <w:color w:val="808080" w:themeColor="accent4" w:themeShade="80"/>
          <w:lang w:val="en" w:eastAsia="en-GB"/>
        </w:rPr>
        <w:t xml:space="preserve">Teams will produce a short business case and pitch in front of a panel of ‘dragons’ – the winning team will receive a </w:t>
      </w:r>
      <w:r w:rsidRPr="003F33EE">
        <w:rPr>
          <w:rFonts w:eastAsia="Times New Roman"/>
          <w:b/>
          <w:bCs/>
          <w:color w:val="808080" w:themeColor="accent4" w:themeShade="80"/>
          <w:lang w:val="en" w:eastAsia="en-GB"/>
        </w:rPr>
        <w:t>prize worth over £1000</w:t>
      </w:r>
      <w:r w:rsidRPr="003F33EE">
        <w:rPr>
          <w:rFonts w:eastAsia="Times New Roman"/>
          <w:bCs/>
          <w:color w:val="808080" w:themeColor="accent4" w:themeShade="80"/>
          <w:lang w:val="en" w:eastAsia="en-GB"/>
        </w:rPr>
        <w:t>;</w:t>
      </w:r>
    </w:p>
    <w:p w14:paraId="09870824" w14:textId="77777777" w:rsidR="00B7038A" w:rsidRPr="0092362C" w:rsidRDefault="00B7038A" w:rsidP="00B7038A">
      <w:pPr>
        <w:rPr>
          <w:rFonts w:eastAsia="Times New Roman"/>
          <w:color w:val="525252"/>
          <w:lang w:val="en" w:eastAsia="en-GB"/>
        </w:rPr>
      </w:pPr>
    </w:p>
    <w:p w14:paraId="48411548" w14:textId="6AA40EAD" w:rsidR="006034F1" w:rsidRDefault="006034F1" w:rsidP="00B7038A">
      <w:pPr>
        <w:rPr>
          <w:color w:val="808080" w:themeColor="background1" w:themeShade="80"/>
        </w:rPr>
      </w:pPr>
      <w:r w:rsidRPr="006034F1">
        <w:rPr>
          <w:color w:val="808080" w:themeColor="background1" w:themeShade="80"/>
        </w:rPr>
        <w:t>Participants are expected to be residen</w:t>
      </w:r>
      <w:r>
        <w:rPr>
          <w:color w:val="808080" w:themeColor="background1" w:themeShade="80"/>
        </w:rPr>
        <w:t>t for the full duration of the workshop</w:t>
      </w:r>
      <w:r w:rsidRPr="006034F1">
        <w:rPr>
          <w:color w:val="808080" w:themeColor="background1" w:themeShade="80"/>
        </w:rPr>
        <w:t xml:space="preserve">, i.e. from Monday 9am to Wednesday 5pm (unless otherwise agreed). </w:t>
      </w:r>
    </w:p>
    <w:p w14:paraId="2EDD6260" w14:textId="43EDD1DD" w:rsidR="006034F1" w:rsidRDefault="006034F1" w:rsidP="00B7038A">
      <w:pPr>
        <w:rPr>
          <w:color w:val="808080" w:themeColor="background1" w:themeShade="80"/>
        </w:rPr>
      </w:pPr>
      <w:r w:rsidRPr="00F4635B">
        <w:rPr>
          <w:color w:val="808080" w:themeColor="background1" w:themeShade="80"/>
        </w:rPr>
        <w:t xml:space="preserve">Apply now by filling in the </w:t>
      </w:r>
      <w:r w:rsidR="001D0B79" w:rsidRPr="006659AD">
        <w:rPr>
          <w:color w:val="808080" w:themeColor="background1" w:themeShade="80"/>
        </w:rPr>
        <w:t>application form</w:t>
      </w:r>
      <w:r w:rsidRPr="006659AD">
        <w:rPr>
          <w:color w:val="808080" w:themeColor="background1" w:themeShade="80"/>
        </w:rPr>
        <w:t>.</w:t>
      </w:r>
      <w:r w:rsidRPr="00F4635B">
        <w:rPr>
          <w:color w:val="808080" w:themeColor="background1" w:themeShade="80"/>
        </w:rPr>
        <w:t xml:space="preserve"> Spaces cost £50 per delegate which includes accommodation and all catering.</w:t>
      </w:r>
    </w:p>
    <w:p w14:paraId="77A47D34" w14:textId="54370F64" w:rsidR="00F4635B" w:rsidRPr="00F4635B" w:rsidRDefault="00F4635B" w:rsidP="00B7038A">
      <w:pPr>
        <w:rPr>
          <w:color w:val="808080" w:themeColor="background1" w:themeShade="80"/>
        </w:rPr>
      </w:pPr>
      <w:r w:rsidRPr="00F4635B">
        <w:rPr>
          <w:color w:val="808080" w:themeColor="background1" w:themeShade="80"/>
        </w:rPr>
        <w:t xml:space="preserve">Spaces are limited, and will be allocated on a competitive </w:t>
      </w:r>
      <w:r w:rsidR="007E00E4" w:rsidRPr="00F4635B">
        <w:rPr>
          <w:color w:val="808080" w:themeColor="background1" w:themeShade="80"/>
        </w:rPr>
        <w:t>basis</w:t>
      </w:r>
      <w:r w:rsidR="007E00E4">
        <w:rPr>
          <w:color w:val="808080" w:themeColor="background1" w:themeShade="80"/>
        </w:rPr>
        <w:t xml:space="preserve"> </w:t>
      </w:r>
      <w:r w:rsidRPr="00F4635B">
        <w:rPr>
          <w:color w:val="808080" w:themeColor="background1" w:themeShade="80"/>
        </w:rPr>
        <w:t>and balanced across partner universities.</w:t>
      </w:r>
    </w:p>
    <w:p w14:paraId="7C641AC4" w14:textId="3047B31D" w:rsidR="00F4635B" w:rsidRDefault="00F4635B" w:rsidP="00B7038A">
      <w:pPr>
        <w:rPr>
          <w:color w:val="808080" w:themeColor="background1" w:themeShade="80"/>
        </w:rPr>
      </w:pPr>
      <w:r w:rsidRPr="00F4635B">
        <w:rPr>
          <w:color w:val="808080" w:themeColor="background1" w:themeShade="80"/>
        </w:rPr>
        <w:t xml:space="preserve">Deadline for applications: </w:t>
      </w:r>
      <w:r w:rsidR="007508D3">
        <w:rPr>
          <w:color w:val="808080" w:themeColor="background1" w:themeShade="80"/>
        </w:rPr>
        <w:t>2</w:t>
      </w:r>
      <w:r w:rsidR="00D040D0">
        <w:rPr>
          <w:color w:val="808080" w:themeColor="background1" w:themeShade="80"/>
        </w:rPr>
        <w:t>2</w:t>
      </w:r>
      <w:r w:rsidR="00E563C9" w:rsidRPr="00E563C9">
        <w:rPr>
          <w:color w:val="808080" w:themeColor="background1" w:themeShade="80"/>
        </w:rPr>
        <w:t xml:space="preserve"> October 2018</w:t>
      </w:r>
    </w:p>
    <w:p w14:paraId="3DB76BD9" w14:textId="77777777" w:rsidR="00901334" w:rsidRPr="00F4635B" w:rsidRDefault="00901334" w:rsidP="00B7038A">
      <w:pPr>
        <w:rPr>
          <w:color w:val="808080" w:themeColor="background1" w:themeShade="80"/>
        </w:rPr>
      </w:pPr>
    </w:p>
    <w:p w14:paraId="55358B85" w14:textId="77777777" w:rsidR="0059094B" w:rsidRPr="0059094B" w:rsidRDefault="00E07951" w:rsidP="002B5A8B">
      <w:pPr>
        <w:pStyle w:val="Heading2"/>
      </w:pPr>
      <w:r w:rsidRPr="0059094B">
        <w:t>Why attend</w:t>
      </w:r>
      <w:r w:rsidR="0059094B" w:rsidRPr="0059094B">
        <w:t>?</w:t>
      </w:r>
      <w:r w:rsidRPr="0059094B">
        <w:t xml:space="preserve"> </w:t>
      </w:r>
    </w:p>
    <w:p w14:paraId="791AC6C4" w14:textId="77777777" w:rsidR="0059094B" w:rsidRPr="0059094B" w:rsidRDefault="0059094B" w:rsidP="00B7038A">
      <w:pPr>
        <w:rPr>
          <w:rFonts w:cs="Calibri"/>
          <w:color w:val="808080" w:themeColor="background1" w:themeShade="80"/>
        </w:rPr>
      </w:pPr>
    </w:p>
    <w:p w14:paraId="5FF08E8B" w14:textId="77777777" w:rsidR="002B5A8B" w:rsidRPr="002B5A8B" w:rsidRDefault="002B5A8B" w:rsidP="00B7038A">
      <w:pPr>
        <w:rPr>
          <w:rFonts w:cs="Calibri"/>
          <w:color w:val="808080" w:themeColor="background1" w:themeShade="80"/>
        </w:rPr>
      </w:pPr>
      <w:r w:rsidRPr="002B5A8B">
        <w:rPr>
          <w:rFonts w:cs="Calibri"/>
          <w:color w:val="808080" w:themeColor="background1" w:themeShade="80"/>
        </w:rPr>
        <w:t xml:space="preserve">Ideas can fail for a variety of reasons; many of which can be avoided. This can include not researching your idea adequately, not checking to see if your idea/technology already exists or if the problem is being addressed in another way, a lack of consultations with customers and service users, not researching or understanding the market properly and not taking into account realistic timescales or developing a strong business case. </w:t>
      </w:r>
    </w:p>
    <w:p w14:paraId="5507A71A" w14:textId="77777777" w:rsidR="002B5A8B" w:rsidRPr="002B5A8B" w:rsidRDefault="002B5A8B" w:rsidP="00B7038A">
      <w:pPr>
        <w:rPr>
          <w:rFonts w:cs="Calibri"/>
          <w:color w:val="808080" w:themeColor="background1" w:themeShade="80"/>
        </w:rPr>
      </w:pPr>
    </w:p>
    <w:p w14:paraId="08C884B7" w14:textId="0BF30C2E" w:rsidR="002B5A8B" w:rsidRPr="002B5A8B" w:rsidRDefault="002B5A8B" w:rsidP="00B7038A">
      <w:pPr>
        <w:rPr>
          <w:rFonts w:cs="Calibri"/>
          <w:color w:val="808080" w:themeColor="background1" w:themeShade="80"/>
        </w:rPr>
      </w:pPr>
      <w:r w:rsidRPr="002B5A8B">
        <w:rPr>
          <w:rFonts w:cs="Calibri"/>
          <w:color w:val="808080" w:themeColor="background1" w:themeShade="80"/>
        </w:rPr>
        <w:t xml:space="preserve">This workshop will aim to address these barriers and will equip you with the tools to confidently innovate within healthcare. </w:t>
      </w:r>
    </w:p>
    <w:p w14:paraId="56C14101" w14:textId="77777777" w:rsidR="002B5A8B" w:rsidRDefault="002B5A8B" w:rsidP="00B7038A">
      <w:pPr>
        <w:rPr>
          <w:rFonts w:cs="Calibri"/>
          <w:color w:val="808080" w:themeColor="background1" w:themeShade="80"/>
          <w:highlight w:val="yellow"/>
        </w:rPr>
      </w:pPr>
    </w:p>
    <w:p w14:paraId="5767B457" w14:textId="1DA3DC81" w:rsidR="00E07951" w:rsidRPr="0059094B" w:rsidRDefault="002B5A8B" w:rsidP="00B7038A">
      <w:pPr>
        <w:rPr>
          <w:rFonts w:cs="Calibri"/>
          <w:color w:val="808080" w:themeColor="background1" w:themeShade="80"/>
        </w:rPr>
      </w:pPr>
      <w:r>
        <w:rPr>
          <w:rFonts w:cs="Calibri"/>
          <w:color w:val="808080" w:themeColor="background1" w:themeShade="80"/>
          <w:highlight w:val="yellow"/>
        </w:rPr>
        <w:t xml:space="preserve"> </w:t>
      </w:r>
    </w:p>
    <w:p w14:paraId="551F82F8" w14:textId="77777777" w:rsidR="0059094B" w:rsidRPr="0059094B" w:rsidRDefault="0059094B" w:rsidP="002B5A8B">
      <w:pPr>
        <w:pStyle w:val="Heading2"/>
      </w:pPr>
      <w:r w:rsidRPr="0059094B">
        <w:t>Who can attend?</w:t>
      </w:r>
    </w:p>
    <w:p w14:paraId="18FCE2F4" w14:textId="77777777" w:rsidR="0059094B" w:rsidRPr="0059094B" w:rsidRDefault="0059094B" w:rsidP="00B7038A">
      <w:pPr>
        <w:rPr>
          <w:color w:val="808080" w:themeColor="background1" w:themeShade="80"/>
        </w:rPr>
      </w:pPr>
    </w:p>
    <w:p w14:paraId="34F03970" w14:textId="7645788F" w:rsidR="0059094B" w:rsidRDefault="0059094B" w:rsidP="00B7038A">
      <w:pPr>
        <w:rPr>
          <w:color w:val="808080" w:themeColor="background1" w:themeShade="80"/>
        </w:rPr>
      </w:pPr>
      <w:r w:rsidRPr="0059094B">
        <w:rPr>
          <w:color w:val="808080" w:themeColor="background1" w:themeShade="80"/>
        </w:rPr>
        <w:lastRenderedPageBreak/>
        <w:t>Early Career Researchers</w:t>
      </w:r>
      <w:r w:rsidR="005A6306">
        <w:rPr>
          <w:color w:val="808080" w:themeColor="background1" w:themeShade="80"/>
        </w:rPr>
        <w:t>,</w:t>
      </w:r>
      <w:r w:rsidR="00AC4719">
        <w:rPr>
          <w:color w:val="808080" w:themeColor="background1" w:themeShade="80"/>
        </w:rPr>
        <w:t xml:space="preserve"> Lecturers, Fellows, Post Docs, Postgraduate research</w:t>
      </w:r>
      <w:r w:rsidRPr="0059094B">
        <w:rPr>
          <w:color w:val="808080" w:themeColor="background1" w:themeShade="80"/>
        </w:rPr>
        <w:t xml:space="preserve"> students</w:t>
      </w:r>
      <w:r w:rsidR="004A56CE">
        <w:rPr>
          <w:color w:val="808080" w:themeColor="background1" w:themeShade="80"/>
        </w:rPr>
        <w:t xml:space="preserve"> and U</w:t>
      </w:r>
      <w:r w:rsidR="007508D3">
        <w:rPr>
          <w:color w:val="808080" w:themeColor="background1" w:themeShade="80"/>
        </w:rPr>
        <w:t>ndergraduate medical students</w:t>
      </w:r>
      <w:r w:rsidR="002D7144">
        <w:rPr>
          <w:color w:val="808080" w:themeColor="background1" w:themeShade="80"/>
        </w:rPr>
        <w:t xml:space="preserve"> </w:t>
      </w:r>
      <w:r w:rsidRPr="0059094B">
        <w:rPr>
          <w:color w:val="808080" w:themeColor="background1" w:themeShade="80"/>
        </w:rPr>
        <w:t>at Translate partner universities</w:t>
      </w:r>
      <w:r w:rsidR="004A56CE">
        <w:rPr>
          <w:color w:val="808080" w:themeColor="background1" w:themeShade="80"/>
        </w:rPr>
        <w:t xml:space="preserve"> and the </w:t>
      </w:r>
      <w:proofErr w:type="spellStart"/>
      <w:r w:rsidR="004A56CE">
        <w:rPr>
          <w:color w:val="808080" w:themeColor="background1" w:themeShade="80"/>
        </w:rPr>
        <w:t>Medtech</w:t>
      </w:r>
      <w:proofErr w:type="spellEnd"/>
      <w:r w:rsidR="004A56CE">
        <w:rPr>
          <w:color w:val="808080" w:themeColor="background1" w:themeShade="80"/>
        </w:rPr>
        <w:t xml:space="preserve"> Foundation</w:t>
      </w:r>
      <w:r w:rsidRPr="0059094B">
        <w:rPr>
          <w:color w:val="808080" w:themeColor="background1" w:themeShade="80"/>
        </w:rPr>
        <w:t xml:space="preserve">. </w:t>
      </w:r>
    </w:p>
    <w:p w14:paraId="3592063C" w14:textId="77777777" w:rsidR="00901334" w:rsidRDefault="00901334" w:rsidP="00B7038A">
      <w:pPr>
        <w:rPr>
          <w:color w:val="808080" w:themeColor="background1" w:themeShade="80"/>
        </w:rPr>
      </w:pPr>
    </w:p>
    <w:p w14:paraId="4BFECF16" w14:textId="77777777" w:rsidR="0059094B" w:rsidRPr="0059094B" w:rsidRDefault="0059094B" w:rsidP="002B5A8B">
      <w:pPr>
        <w:pStyle w:val="Heading2"/>
      </w:pPr>
      <w:r w:rsidRPr="0059094B">
        <w:t>What will I learn?</w:t>
      </w:r>
    </w:p>
    <w:p w14:paraId="5F2E672D" w14:textId="77777777" w:rsidR="00AC4719" w:rsidRDefault="00AC4719" w:rsidP="00B7038A">
      <w:pPr>
        <w:rPr>
          <w:rFonts w:cs="Calibri"/>
          <w:color w:val="808080" w:themeColor="background1" w:themeShade="80"/>
        </w:rPr>
      </w:pPr>
    </w:p>
    <w:p w14:paraId="04950BE3" w14:textId="5C664662" w:rsidR="00E07951" w:rsidRPr="0059094B" w:rsidRDefault="00E07951" w:rsidP="00B7038A">
      <w:pPr>
        <w:rPr>
          <w:rFonts w:cs="Calibri"/>
          <w:color w:val="808080" w:themeColor="background1" w:themeShade="80"/>
        </w:rPr>
      </w:pPr>
      <w:r w:rsidRPr="0059094B">
        <w:rPr>
          <w:rFonts w:cs="Calibri"/>
          <w:color w:val="808080" w:themeColor="background1" w:themeShade="80"/>
        </w:rPr>
        <w:t xml:space="preserve">This is a practical hands-on </w:t>
      </w:r>
      <w:r w:rsidR="00AC4719">
        <w:rPr>
          <w:rFonts w:cs="Calibri"/>
          <w:color w:val="808080" w:themeColor="background1" w:themeShade="80"/>
        </w:rPr>
        <w:t>workshop</w:t>
      </w:r>
      <w:r w:rsidRPr="0059094B">
        <w:rPr>
          <w:rFonts w:cs="Calibri"/>
          <w:color w:val="808080" w:themeColor="background1" w:themeShade="80"/>
        </w:rPr>
        <w:t xml:space="preserve"> which will ‘teach-by-doing’. </w:t>
      </w:r>
      <w:r w:rsidR="007E00E4">
        <w:rPr>
          <w:rFonts w:cs="Calibri"/>
          <w:color w:val="808080" w:themeColor="background1" w:themeShade="80"/>
        </w:rPr>
        <w:t>It aims to provide you with a toolkit which is applicable in new product development and elsewhere in your career development.</w:t>
      </w:r>
    </w:p>
    <w:p w14:paraId="64F5B750" w14:textId="77777777" w:rsidR="00E07951" w:rsidRPr="0059094B" w:rsidRDefault="00E07951" w:rsidP="00B7038A">
      <w:pPr>
        <w:rPr>
          <w:rFonts w:cs="Calibri"/>
          <w:color w:val="808080" w:themeColor="background1" w:themeShade="80"/>
        </w:rPr>
      </w:pPr>
    </w:p>
    <w:p w14:paraId="41866C94" w14:textId="7309BD88" w:rsidR="00E07951" w:rsidRPr="0059094B" w:rsidRDefault="00E07951" w:rsidP="00B7038A">
      <w:pPr>
        <w:rPr>
          <w:rFonts w:cs="Calibri"/>
          <w:color w:val="808080" w:themeColor="background1" w:themeShade="80"/>
        </w:rPr>
      </w:pPr>
      <w:r w:rsidRPr="0059094B">
        <w:rPr>
          <w:rFonts w:cs="Calibri"/>
          <w:color w:val="808080" w:themeColor="background1" w:themeShade="80"/>
        </w:rPr>
        <w:t xml:space="preserve">By the end of the </w:t>
      </w:r>
      <w:r w:rsidR="00AC4719">
        <w:rPr>
          <w:rFonts w:cs="Calibri"/>
          <w:color w:val="808080" w:themeColor="background1" w:themeShade="80"/>
        </w:rPr>
        <w:t>workshop</w:t>
      </w:r>
      <w:r w:rsidRPr="0059094B">
        <w:rPr>
          <w:rFonts w:cs="Calibri"/>
          <w:color w:val="808080" w:themeColor="background1" w:themeShade="80"/>
        </w:rPr>
        <w:t xml:space="preserve"> delegates will have an understanding of:</w:t>
      </w:r>
    </w:p>
    <w:p w14:paraId="5D002E8C" w14:textId="77777777" w:rsidR="00E07951" w:rsidRPr="0059094B" w:rsidRDefault="00E07951" w:rsidP="00B7038A">
      <w:pPr>
        <w:rPr>
          <w:rFonts w:cs="Calibri"/>
          <w:color w:val="808080" w:themeColor="background1" w:themeShade="80"/>
        </w:rPr>
      </w:pPr>
    </w:p>
    <w:p w14:paraId="49808715" w14:textId="5E36827B" w:rsidR="00E865EB" w:rsidRDefault="00E865EB" w:rsidP="00B7038A">
      <w:pPr>
        <w:rPr>
          <w:rFonts w:cs="Calibri"/>
          <w:color w:val="808080" w:themeColor="background1" w:themeShade="80"/>
        </w:rPr>
      </w:pPr>
      <w:r>
        <w:rPr>
          <w:rFonts w:cs="Calibri"/>
          <w:color w:val="808080" w:themeColor="background1" w:themeShade="80"/>
        </w:rPr>
        <w:t xml:space="preserve">What innovation actually </w:t>
      </w:r>
      <w:proofErr w:type="gramStart"/>
      <w:r>
        <w:rPr>
          <w:rFonts w:cs="Calibri"/>
          <w:color w:val="808080" w:themeColor="background1" w:themeShade="80"/>
        </w:rPr>
        <w:t>is;</w:t>
      </w:r>
      <w:proofErr w:type="gramEnd"/>
    </w:p>
    <w:p w14:paraId="6C389819" w14:textId="77777777" w:rsidR="00E865EB" w:rsidRPr="003F33EE" w:rsidRDefault="00E865EB" w:rsidP="003F33EE">
      <w:pPr>
        <w:pStyle w:val="ListParagraph"/>
        <w:numPr>
          <w:ilvl w:val="0"/>
          <w:numId w:val="20"/>
        </w:numPr>
        <w:rPr>
          <w:rFonts w:cs="Calibri"/>
          <w:color w:val="808080" w:themeColor="background1" w:themeShade="80"/>
        </w:rPr>
      </w:pPr>
      <w:r w:rsidRPr="003F33EE">
        <w:rPr>
          <w:rFonts w:cs="Calibri"/>
          <w:color w:val="808080" w:themeColor="background1" w:themeShade="80"/>
        </w:rPr>
        <w:t>The different stages of innovation development – from small step-change innovations, to services to medical devices, to new disruptive pathways;</w:t>
      </w:r>
    </w:p>
    <w:p w14:paraId="6B06A752" w14:textId="3702AABB" w:rsidR="00E07951" w:rsidRPr="003F33EE" w:rsidRDefault="00E07951" w:rsidP="003F33EE">
      <w:pPr>
        <w:pStyle w:val="ListParagraph"/>
        <w:numPr>
          <w:ilvl w:val="0"/>
          <w:numId w:val="20"/>
        </w:numPr>
        <w:rPr>
          <w:rFonts w:cs="Calibri"/>
          <w:color w:val="808080" w:themeColor="background1" w:themeShade="80"/>
        </w:rPr>
      </w:pPr>
      <w:r w:rsidRPr="003F33EE">
        <w:rPr>
          <w:rFonts w:cs="Calibri"/>
          <w:color w:val="808080" w:themeColor="background1" w:themeShade="80"/>
        </w:rPr>
        <w:t xml:space="preserve">The issues and barriers around innovation – the pressures and the drivers in a real and ever changing landscape </w:t>
      </w:r>
      <w:r w:rsidR="007E00E4" w:rsidRPr="003F33EE">
        <w:rPr>
          <w:rFonts w:cs="Calibri"/>
          <w:color w:val="808080" w:themeColor="background1" w:themeShade="80"/>
        </w:rPr>
        <w:t>of healthcare in England</w:t>
      </w:r>
      <w:r w:rsidRPr="003F33EE">
        <w:rPr>
          <w:rFonts w:cs="Calibri"/>
          <w:color w:val="808080" w:themeColor="background1" w:themeShade="80"/>
        </w:rPr>
        <w:t xml:space="preserve">; </w:t>
      </w:r>
    </w:p>
    <w:p w14:paraId="15C116C0" w14:textId="4E5F0D84" w:rsidR="00E865EB" w:rsidRPr="003F33EE" w:rsidRDefault="00E865EB" w:rsidP="003F33EE">
      <w:pPr>
        <w:pStyle w:val="ListParagraph"/>
        <w:numPr>
          <w:ilvl w:val="0"/>
          <w:numId w:val="20"/>
        </w:numPr>
        <w:rPr>
          <w:rFonts w:cs="Calibri"/>
          <w:color w:val="808080" w:themeColor="background1" w:themeShade="80"/>
        </w:rPr>
      </w:pPr>
      <w:r w:rsidRPr="003F33EE">
        <w:rPr>
          <w:rFonts w:cs="Calibri"/>
          <w:color w:val="808080" w:themeColor="background1" w:themeShade="80"/>
        </w:rPr>
        <w:t>The Innovation Expedition – how to pr</w:t>
      </w:r>
      <w:r w:rsidR="002D7144" w:rsidRPr="003F33EE">
        <w:rPr>
          <w:rFonts w:cs="Calibri"/>
          <w:color w:val="808080" w:themeColor="background1" w:themeShade="80"/>
        </w:rPr>
        <w:t>epare and what to bring with us</w:t>
      </w:r>
      <w:r w:rsidRPr="003F33EE">
        <w:rPr>
          <w:rFonts w:cs="Calibri"/>
          <w:color w:val="808080" w:themeColor="background1" w:themeShade="80"/>
        </w:rPr>
        <w:t>;</w:t>
      </w:r>
    </w:p>
    <w:p w14:paraId="7E5DCEA8" w14:textId="74253320" w:rsidR="00E07951" w:rsidRPr="003F33EE" w:rsidRDefault="00E07951" w:rsidP="003F33EE">
      <w:pPr>
        <w:pStyle w:val="ListParagraph"/>
        <w:numPr>
          <w:ilvl w:val="0"/>
          <w:numId w:val="20"/>
        </w:numPr>
        <w:rPr>
          <w:rFonts w:cs="Calibri"/>
          <w:color w:val="808080" w:themeColor="background1" w:themeShade="80"/>
        </w:rPr>
      </w:pPr>
      <w:r w:rsidRPr="003F33EE">
        <w:rPr>
          <w:rFonts w:cs="Calibri"/>
          <w:color w:val="808080" w:themeColor="background1" w:themeShade="80"/>
        </w:rPr>
        <w:t xml:space="preserve">How to </w:t>
      </w:r>
      <w:r w:rsidR="00E865EB" w:rsidRPr="003F33EE">
        <w:rPr>
          <w:rFonts w:cs="Calibri"/>
          <w:color w:val="808080" w:themeColor="background1" w:themeShade="80"/>
        </w:rPr>
        <w:t>find,</w:t>
      </w:r>
      <w:r w:rsidRPr="003F33EE">
        <w:rPr>
          <w:rFonts w:cs="Calibri"/>
          <w:color w:val="808080" w:themeColor="background1" w:themeShade="80"/>
        </w:rPr>
        <w:t xml:space="preserve"> asse</w:t>
      </w:r>
      <w:r w:rsidR="00AC4719" w:rsidRPr="003F33EE">
        <w:rPr>
          <w:rFonts w:cs="Calibri"/>
          <w:color w:val="808080" w:themeColor="background1" w:themeShade="80"/>
        </w:rPr>
        <w:t xml:space="preserve">ss </w:t>
      </w:r>
      <w:r w:rsidR="00E865EB" w:rsidRPr="003F33EE">
        <w:rPr>
          <w:rFonts w:cs="Calibri"/>
          <w:color w:val="808080" w:themeColor="background1" w:themeShade="80"/>
        </w:rPr>
        <w:t xml:space="preserve">and present evidence for </w:t>
      </w:r>
      <w:r w:rsidR="00AC4719" w:rsidRPr="003F33EE">
        <w:rPr>
          <w:rFonts w:cs="Calibri"/>
          <w:color w:val="808080" w:themeColor="background1" w:themeShade="80"/>
        </w:rPr>
        <w:t xml:space="preserve">genuine </w:t>
      </w:r>
      <w:r w:rsidR="00E865EB" w:rsidRPr="003F33EE">
        <w:rPr>
          <w:rFonts w:cs="Calibri"/>
          <w:color w:val="808080" w:themeColor="background1" w:themeShade="80"/>
        </w:rPr>
        <w:t>problems and issues (clinical unmet need)</w:t>
      </w:r>
      <w:r w:rsidR="00AC4719" w:rsidRPr="003F33EE">
        <w:rPr>
          <w:rFonts w:cs="Calibri"/>
          <w:color w:val="808080" w:themeColor="background1" w:themeShade="80"/>
        </w:rPr>
        <w:t>;</w:t>
      </w:r>
    </w:p>
    <w:p w14:paraId="4F6A0F01" w14:textId="27ACC79E" w:rsidR="00E07951" w:rsidRPr="003F33EE" w:rsidRDefault="00E07951" w:rsidP="003F33EE">
      <w:pPr>
        <w:pStyle w:val="ListParagraph"/>
        <w:numPr>
          <w:ilvl w:val="0"/>
          <w:numId w:val="20"/>
        </w:numPr>
        <w:rPr>
          <w:rFonts w:cs="Calibri"/>
          <w:color w:val="808080" w:themeColor="background1" w:themeShade="80"/>
        </w:rPr>
      </w:pPr>
      <w:r w:rsidRPr="003F33EE">
        <w:rPr>
          <w:rFonts w:cs="Calibri"/>
          <w:color w:val="808080" w:themeColor="background1" w:themeShade="80"/>
        </w:rPr>
        <w:t>How to scope solutions</w:t>
      </w:r>
      <w:r w:rsidR="00E865EB" w:rsidRPr="003F33EE">
        <w:rPr>
          <w:rFonts w:cs="Calibri"/>
          <w:color w:val="808080" w:themeColor="background1" w:themeShade="80"/>
        </w:rPr>
        <w:t>, involve potential users and customers,</w:t>
      </w:r>
      <w:r w:rsidRPr="003F33EE">
        <w:rPr>
          <w:rFonts w:cs="Calibri"/>
          <w:color w:val="808080" w:themeColor="background1" w:themeShade="80"/>
        </w:rPr>
        <w:t xml:space="preserve"> and perform basic</w:t>
      </w:r>
      <w:r w:rsidR="00AC4719" w:rsidRPr="003F33EE">
        <w:rPr>
          <w:rFonts w:cs="Calibri"/>
          <w:color w:val="808080" w:themeColor="background1" w:themeShade="80"/>
        </w:rPr>
        <w:t xml:space="preserve"> market analysis</w:t>
      </w:r>
      <w:r w:rsidRPr="003F33EE">
        <w:rPr>
          <w:rFonts w:cs="Calibri"/>
          <w:color w:val="808080" w:themeColor="background1" w:themeShade="80"/>
        </w:rPr>
        <w:t xml:space="preserve">; </w:t>
      </w:r>
    </w:p>
    <w:p w14:paraId="32CE8B08" w14:textId="261BDD3C" w:rsidR="00E07951" w:rsidRPr="003F33EE" w:rsidRDefault="00E07951" w:rsidP="003F33EE">
      <w:pPr>
        <w:pStyle w:val="ListParagraph"/>
        <w:numPr>
          <w:ilvl w:val="0"/>
          <w:numId w:val="20"/>
        </w:numPr>
        <w:rPr>
          <w:rFonts w:cs="Calibri"/>
          <w:color w:val="808080" w:themeColor="background1" w:themeShade="80"/>
        </w:rPr>
      </w:pPr>
      <w:r w:rsidRPr="003F33EE">
        <w:rPr>
          <w:rFonts w:cs="Calibri"/>
          <w:color w:val="808080" w:themeColor="background1" w:themeShade="80"/>
        </w:rPr>
        <w:t xml:space="preserve">Tools to help develop efficient team-working behaviour and decision making; </w:t>
      </w:r>
    </w:p>
    <w:p w14:paraId="38B87A70" w14:textId="0FB1CE48" w:rsidR="00E07951" w:rsidRPr="003F33EE" w:rsidRDefault="00E07951" w:rsidP="003F33EE">
      <w:pPr>
        <w:pStyle w:val="ListParagraph"/>
        <w:numPr>
          <w:ilvl w:val="0"/>
          <w:numId w:val="20"/>
        </w:numPr>
        <w:rPr>
          <w:rFonts w:cs="Calibri"/>
          <w:color w:val="808080" w:themeColor="background1" w:themeShade="80"/>
        </w:rPr>
      </w:pPr>
      <w:r w:rsidRPr="003F33EE">
        <w:rPr>
          <w:rFonts w:cs="Calibri"/>
          <w:color w:val="808080" w:themeColor="background1" w:themeShade="80"/>
        </w:rPr>
        <w:t xml:space="preserve">How to present information to review next steps; </w:t>
      </w:r>
    </w:p>
    <w:p w14:paraId="183DEDF0" w14:textId="371A446D" w:rsidR="00E07951" w:rsidRPr="003F33EE" w:rsidRDefault="00E07951" w:rsidP="003F33EE">
      <w:pPr>
        <w:pStyle w:val="ListParagraph"/>
        <w:numPr>
          <w:ilvl w:val="0"/>
          <w:numId w:val="20"/>
        </w:numPr>
        <w:rPr>
          <w:rFonts w:cs="Calibri"/>
          <w:color w:val="808080" w:themeColor="background1" w:themeShade="80"/>
        </w:rPr>
      </w:pPr>
      <w:r w:rsidRPr="003F33EE">
        <w:rPr>
          <w:rFonts w:cs="Calibri"/>
          <w:color w:val="808080" w:themeColor="background1" w:themeShade="80"/>
        </w:rPr>
        <w:t xml:space="preserve">Intellectual Property </w:t>
      </w:r>
      <w:r w:rsidR="002D7144" w:rsidRPr="003F33EE">
        <w:rPr>
          <w:rFonts w:cs="Calibri"/>
          <w:color w:val="808080" w:themeColor="background1" w:themeShade="80"/>
        </w:rPr>
        <w:t>- w</w:t>
      </w:r>
      <w:r w:rsidR="00E865EB" w:rsidRPr="003F33EE">
        <w:rPr>
          <w:rFonts w:cs="Calibri"/>
          <w:color w:val="808080" w:themeColor="background1" w:themeShade="80"/>
        </w:rPr>
        <w:t>hat it is, how it arises, and what to do about it</w:t>
      </w:r>
      <w:r w:rsidRPr="003F33EE">
        <w:rPr>
          <w:rFonts w:cs="Calibri"/>
          <w:color w:val="808080" w:themeColor="background1" w:themeShade="80"/>
        </w:rPr>
        <w:t xml:space="preserve">; </w:t>
      </w:r>
    </w:p>
    <w:p w14:paraId="7375E864" w14:textId="3BB099A8" w:rsidR="00E07951" w:rsidRPr="003F33EE" w:rsidRDefault="00E07951" w:rsidP="003F33EE">
      <w:pPr>
        <w:pStyle w:val="ListParagraph"/>
        <w:numPr>
          <w:ilvl w:val="0"/>
          <w:numId w:val="20"/>
        </w:numPr>
        <w:rPr>
          <w:rFonts w:cs="Calibri"/>
          <w:color w:val="808080" w:themeColor="background1" w:themeShade="80"/>
        </w:rPr>
      </w:pPr>
      <w:r w:rsidRPr="003F33EE">
        <w:rPr>
          <w:rFonts w:cs="Calibri"/>
          <w:color w:val="808080" w:themeColor="background1" w:themeShade="80"/>
        </w:rPr>
        <w:t xml:space="preserve">Testing solutions and tweaking to make it work – the importance of getting baseline data and showing your solution delivers the promised benefits; </w:t>
      </w:r>
    </w:p>
    <w:p w14:paraId="0826C75F" w14:textId="77777777" w:rsidR="00E865EB" w:rsidRPr="003F33EE" w:rsidRDefault="00E865EB" w:rsidP="003F33EE">
      <w:pPr>
        <w:pStyle w:val="ListParagraph"/>
        <w:numPr>
          <w:ilvl w:val="0"/>
          <w:numId w:val="20"/>
        </w:numPr>
        <w:rPr>
          <w:rFonts w:cs="Calibri"/>
          <w:color w:val="808080" w:themeColor="background1" w:themeShade="80"/>
        </w:rPr>
      </w:pPr>
      <w:r w:rsidRPr="003F33EE">
        <w:rPr>
          <w:rFonts w:cs="Calibri"/>
          <w:color w:val="808080" w:themeColor="background1" w:themeShade="80"/>
        </w:rPr>
        <w:t xml:space="preserve">The different types of support available to develop ideas further, at what stage and how to access this support (regionally and nationally); </w:t>
      </w:r>
    </w:p>
    <w:p w14:paraId="4CB8A521" w14:textId="2CB33ACD" w:rsidR="00E865EB" w:rsidRPr="003F33EE" w:rsidRDefault="00E865EB" w:rsidP="003F33EE">
      <w:pPr>
        <w:pStyle w:val="ListParagraph"/>
        <w:numPr>
          <w:ilvl w:val="0"/>
          <w:numId w:val="20"/>
        </w:numPr>
        <w:rPr>
          <w:rFonts w:cs="Calibri"/>
          <w:color w:val="808080" w:themeColor="background1" w:themeShade="80"/>
        </w:rPr>
      </w:pPr>
      <w:r w:rsidRPr="003F33EE">
        <w:rPr>
          <w:rFonts w:cs="Calibri"/>
          <w:color w:val="808080" w:themeColor="background1" w:themeShade="80"/>
        </w:rPr>
        <w:t xml:space="preserve">The Business Model – </w:t>
      </w:r>
      <w:r w:rsidR="002D7144" w:rsidRPr="003F33EE">
        <w:rPr>
          <w:rFonts w:cs="Calibri"/>
          <w:color w:val="808080" w:themeColor="background1" w:themeShade="80"/>
        </w:rPr>
        <w:t>w</w:t>
      </w:r>
      <w:r w:rsidRPr="003F33EE">
        <w:rPr>
          <w:rFonts w:cs="Calibri"/>
          <w:color w:val="808080" w:themeColor="background1" w:themeShade="80"/>
        </w:rPr>
        <w:t>ays to get your idea heard, funded, licensed or invested in!</w:t>
      </w:r>
    </w:p>
    <w:p w14:paraId="0D613972" w14:textId="02649C5A" w:rsidR="00E07951" w:rsidRPr="003F33EE" w:rsidRDefault="00E865EB" w:rsidP="003F33EE">
      <w:pPr>
        <w:pStyle w:val="ListParagraph"/>
        <w:numPr>
          <w:ilvl w:val="0"/>
          <w:numId w:val="20"/>
        </w:numPr>
        <w:rPr>
          <w:rFonts w:cs="Calibri"/>
          <w:color w:val="808080" w:themeColor="background1" w:themeShade="80"/>
        </w:rPr>
      </w:pPr>
      <w:r w:rsidRPr="003F33EE">
        <w:rPr>
          <w:rFonts w:cs="Calibri"/>
          <w:color w:val="808080" w:themeColor="background1" w:themeShade="80"/>
        </w:rPr>
        <w:t>Pitching your idea to different audiences</w:t>
      </w:r>
      <w:r w:rsidR="00E07951" w:rsidRPr="003F33EE">
        <w:rPr>
          <w:rFonts w:cs="Calibri"/>
          <w:color w:val="808080" w:themeColor="background1" w:themeShade="80"/>
        </w:rPr>
        <w:t xml:space="preserve"> </w:t>
      </w:r>
    </w:p>
    <w:p w14:paraId="2F916BB5" w14:textId="1E2306AF" w:rsidR="00E07951" w:rsidRPr="003F33EE" w:rsidRDefault="00E07951" w:rsidP="003F33EE">
      <w:pPr>
        <w:pStyle w:val="ListParagraph"/>
        <w:numPr>
          <w:ilvl w:val="0"/>
          <w:numId w:val="20"/>
        </w:numPr>
        <w:rPr>
          <w:rFonts w:cs="Calibri"/>
          <w:color w:val="808080" w:themeColor="background1" w:themeShade="80"/>
        </w:rPr>
      </w:pPr>
      <w:r w:rsidRPr="003F33EE">
        <w:rPr>
          <w:rFonts w:cs="Calibri"/>
          <w:color w:val="808080" w:themeColor="background1" w:themeShade="80"/>
        </w:rPr>
        <w:t>Working as inter-disciplinary and inter-institutional teams;</w:t>
      </w:r>
    </w:p>
    <w:p w14:paraId="78DDDE22" w14:textId="26F65E12" w:rsidR="00E07951" w:rsidRPr="003F33EE" w:rsidRDefault="00E07951" w:rsidP="003F33EE">
      <w:pPr>
        <w:pStyle w:val="ListParagraph"/>
        <w:numPr>
          <w:ilvl w:val="0"/>
          <w:numId w:val="20"/>
        </w:numPr>
        <w:rPr>
          <w:rFonts w:cs="Calibri"/>
          <w:color w:val="808080" w:themeColor="background1" w:themeShade="80"/>
        </w:rPr>
      </w:pPr>
      <w:r w:rsidRPr="003F33EE">
        <w:rPr>
          <w:rFonts w:cs="Calibri"/>
          <w:color w:val="808080" w:themeColor="background1" w:themeShade="80"/>
        </w:rPr>
        <w:t>The intensity and timescales of product development and testing.</w:t>
      </w:r>
    </w:p>
    <w:p w14:paraId="729FC751" w14:textId="77777777" w:rsidR="00E07951" w:rsidRDefault="00E07951" w:rsidP="00B7038A">
      <w:pPr>
        <w:rPr>
          <w:color w:val="808080" w:themeColor="background1" w:themeShade="80"/>
        </w:rPr>
      </w:pPr>
    </w:p>
    <w:p w14:paraId="557B9531" w14:textId="77777777" w:rsidR="0059094B" w:rsidRPr="002B5A8B" w:rsidRDefault="0059094B" w:rsidP="002B5A8B">
      <w:pPr>
        <w:pStyle w:val="Heading2"/>
      </w:pPr>
      <w:r w:rsidRPr="002B5A8B">
        <w:t>Course Content</w:t>
      </w:r>
    </w:p>
    <w:p w14:paraId="01175808" w14:textId="77777777" w:rsidR="0059094B" w:rsidRDefault="0059094B" w:rsidP="00B7038A">
      <w:pPr>
        <w:rPr>
          <w:color w:val="808080" w:themeColor="background1" w:themeShade="80"/>
        </w:rPr>
      </w:pPr>
    </w:p>
    <w:p w14:paraId="64E15AD0" w14:textId="674FAE7A" w:rsidR="003F7A1E" w:rsidRPr="002B5A8B" w:rsidRDefault="003F7A1E" w:rsidP="00B7038A">
      <w:pPr>
        <w:rPr>
          <w:b/>
          <w:color w:val="808080" w:themeColor="background1" w:themeShade="80"/>
        </w:rPr>
      </w:pPr>
      <w:r w:rsidRPr="002B5A8B">
        <w:rPr>
          <w:b/>
          <w:color w:val="808080" w:themeColor="background1" w:themeShade="80"/>
        </w:rPr>
        <w:t>Day 0 – Introductions and networking</w:t>
      </w:r>
    </w:p>
    <w:p w14:paraId="42A5E8BB" w14:textId="77777777" w:rsidR="003F7A1E" w:rsidRPr="002B5A8B" w:rsidRDefault="003F7A1E" w:rsidP="00B7038A">
      <w:pPr>
        <w:rPr>
          <w:b/>
          <w:color w:val="808080" w:themeColor="background1" w:themeShade="80"/>
        </w:rPr>
      </w:pPr>
    </w:p>
    <w:p w14:paraId="3465D869" w14:textId="77777777" w:rsidR="003F7A1E" w:rsidRPr="002B5A8B" w:rsidRDefault="003F7A1E" w:rsidP="00B7038A">
      <w:pPr>
        <w:rPr>
          <w:b/>
          <w:color w:val="808080" w:themeColor="background1" w:themeShade="80"/>
        </w:rPr>
      </w:pPr>
    </w:p>
    <w:p w14:paraId="7798C9EC" w14:textId="52475002" w:rsidR="0059094B" w:rsidRPr="002B5A8B" w:rsidRDefault="00884022" w:rsidP="00B7038A">
      <w:pPr>
        <w:rPr>
          <w:b/>
          <w:color w:val="808080" w:themeColor="background1" w:themeShade="80"/>
        </w:rPr>
      </w:pPr>
      <w:r w:rsidRPr="002B5A8B">
        <w:rPr>
          <w:b/>
          <w:color w:val="808080" w:themeColor="background1" w:themeShade="80"/>
        </w:rPr>
        <w:t>Day 1 – I</w:t>
      </w:r>
      <w:r w:rsidR="0059094B" w:rsidRPr="002B5A8B">
        <w:rPr>
          <w:b/>
          <w:color w:val="808080" w:themeColor="background1" w:themeShade="80"/>
        </w:rPr>
        <w:t>ntroducing the concepts</w:t>
      </w:r>
    </w:p>
    <w:p w14:paraId="301AA6E0" w14:textId="77777777" w:rsidR="00B707A0" w:rsidRDefault="00B707A0" w:rsidP="00B7038A">
      <w:pPr>
        <w:rPr>
          <w:color w:val="808080" w:themeColor="background1" w:themeShade="80"/>
        </w:rPr>
      </w:pPr>
    </w:p>
    <w:p w14:paraId="7A08281C" w14:textId="5FCDB918" w:rsidR="0059094B" w:rsidRPr="003F33EE" w:rsidRDefault="00E865EB" w:rsidP="003F33EE">
      <w:pPr>
        <w:pStyle w:val="ListParagraph"/>
        <w:numPr>
          <w:ilvl w:val="0"/>
          <w:numId w:val="21"/>
        </w:numPr>
        <w:rPr>
          <w:rFonts w:cs="Calibri"/>
          <w:color w:val="808080" w:themeColor="background1" w:themeShade="80"/>
        </w:rPr>
      </w:pPr>
      <w:r w:rsidRPr="003F33EE">
        <w:rPr>
          <w:rFonts w:cs="Calibri"/>
          <w:color w:val="808080" w:themeColor="background1" w:themeShade="80"/>
        </w:rPr>
        <w:t>Thinking outside the box</w:t>
      </w:r>
    </w:p>
    <w:p w14:paraId="25F7BC06" w14:textId="7242A861" w:rsidR="0059094B" w:rsidRPr="003F33EE" w:rsidRDefault="00E865EB" w:rsidP="003F33EE">
      <w:pPr>
        <w:pStyle w:val="ListParagraph"/>
        <w:numPr>
          <w:ilvl w:val="0"/>
          <w:numId w:val="21"/>
        </w:numPr>
        <w:rPr>
          <w:rFonts w:cs="Calibri"/>
          <w:color w:val="808080" w:themeColor="background1" w:themeShade="80"/>
        </w:rPr>
      </w:pPr>
      <w:r w:rsidRPr="003F33EE">
        <w:rPr>
          <w:rFonts w:cs="Calibri"/>
          <w:color w:val="808080" w:themeColor="background1" w:themeShade="80"/>
        </w:rPr>
        <w:t>Understanding Innovation</w:t>
      </w:r>
    </w:p>
    <w:p w14:paraId="2BF503C7" w14:textId="02428934" w:rsidR="0059094B" w:rsidRPr="003F33EE" w:rsidRDefault="00E865EB" w:rsidP="003F33EE">
      <w:pPr>
        <w:pStyle w:val="ListParagraph"/>
        <w:numPr>
          <w:ilvl w:val="0"/>
          <w:numId w:val="21"/>
        </w:numPr>
        <w:rPr>
          <w:rFonts w:cs="Calibri"/>
          <w:color w:val="808080" w:themeColor="background1" w:themeShade="80"/>
        </w:rPr>
      </w:pPr>
      <w:r w:rsidRPr="003F33EE">
        <w:rPr>
          <w:rFonts w:cs="Calibri"/>
          <w:color w:val="808080" w:themeColor="background1" w:themeShade="80"/>
        </w:rPr>
        <w:t>Innovation Expeditions</w:t>
      </w:r>
    </w:p>
    <w:p w14:paraId="719EBBB6" w14:textId="4D963C06" w:rsidR="0059094B" w:rsidRPr="003F33EE" w:rsidRDefault="00E865EB" w:rsidP="003F33EE">
      <w:pPr>
        <w:pStyle w:val="ListParagraph"/>
        <w:numPr>
          <w:ilvl w:val="0"/>
          <w:numId w:val="21"/>
        </w:numPr>
        <w:rPr>
          <w:rFonts w:cs="Calibri"/>
          <w:color w:val="808080" w:themeColor="background1" w:themeShade="80"/>
        </w:rPr>
      </w:pPr>
      <w:r w:rsidRPr="003F33EE">
        <w:rPr>
          <w:rFonts w:cs="Calibri"/>
          <w:color w:val="808080" w:themeColor="background1" w:themeShade="80"/>
        </w:rPr>
        <w:t>Part 1 – Prepare. Researching our expedition to maximise our chances of success</w:t>
      </w:r>
    </w:p>
    <w:p w14:paraId="3A3D23F7" w14:textId="12B96566" w:rsidR="007C5C00" w:rsidRPr="003F33EE" w:rsidRDefault="00E865EB" w:rsidP="003F33EE">
      <w:pPr>
        <w:pStyle w:val="ListParagraph"/>
        <w:numPr>
          <w:ilvl w:val="0"/>
          <w:numId w:val="21"/>
        </w:numPr>
        <w:rPr>
          <w:rFonts w:cs="Calibri"/>
          <w:color w:val="808080" w:themeColor="background1" w:themeShade="80"/>
        </w:rPr>
      </w:pPr>
      <w:r w:rsidRPr="003F33EE">
        <w:rPr>
          <w:rFonts w:cs="Calibri"/>
          <w:color w:val="808080" w:themeColor="background1" w:themeShade="80"/>
        </w:rPr>
        <w:t>Part 2 – Create. Tools to help the creative process and address the real issues surrounding the problem</w:t>
      </w:r>
    </w:p>
    <w:p w14:paraId="5CAEE978" w14:textId="77777777" w:rsidR="0059094B" w:rsidRPr="0059094B" w:rsidRDefault="0059094B" w:rsidP="00B7038A">
      <w:pPr>
        <w:rPr>
          <w:rFonts w:cs="Calibri"/>
          <w:color w:val="808080" w:themeColor="background1" w:themeShade="80"/>
        </w:rPr>
      </w:pPr>
    </w:p>
    <w:p w14:paraId="3D3F7723" w14:textId="77777777" w:rsidR="0059094B" w:rsidRPr="002B5A8B" w:rsidRDefault="0059094B" w:rsidP="00B7038A">
      <w:pPr>
        <w:rPr>
          <w:rFonts w:cs="Calibri"/>
          <w:b/>
          <w:color w:val="808080" w:themeColor="background1" w:themeShade="80"/>
        </w:rPr>
      </w:pPr>
      <w:r w:rsidRPr="002B5A8B">
        <w:rPr>
          <w:rFonts w:cs="Calibri"/>
          <w:b/>
          <w:color w:val="808080" w:themeColor="background1" w:themeShade="80"/>
        </w:rPr>
        <w:t>Day 2 – Routes to Market</w:t>
      </w:r>
    </w:p>
    <w:p w14:paraId="317E9C27" w14:textId="77777777" w:rsidR="0059094B" w:rsidRPr="0059094B" w:rsidRDefault="0059094B" w:rsidP="00B7038A">
      <w:pPr>
        <w:rPr>
          <w:rFonts w:cs="Calibri"/>
          <w:color w:val="808080" w:themeColor="background1" w:themeShade="80"/>
        </w:rPr>
      </w:pPr>
    </w:p>
    <w:p w14:paraId="23E851E3" w14:textId="1302B393" w:rsidR="0059094B" w:rsidRPr="003F33EE" w:rsidRDefault="00E865EB" w:rsidP="003F33EE">
      <w:pPr>
        <w:pStyle w:val="ListParagraph"/>
        <w:numPr>
          <w:ilvl w:val="0"/>
          <w:numId w:val="23"/>
        </w:numPr>
        <w:rPr>
          <w:rFonts w:cs="Calibri"/>
          <w:color w:val="808080" w:themeColor="background1" w:themeShade="80"/>
        </w:rPr>
      </w:pPr>
      <w:r w:rsidRPr="003F33EE">
        <w:rPr>
          <w:rFonts w:cs="Calibri"/>
          <w:color w:val="808080" w:themeColor="background1" w:themeShade="80"/>
        </w:rPr>
        <w:lastRenderedPageBreak/>
        <w:t xml:space="preserve">Part 3 – Test. I’ve got a great idea – taking it to the next level and </w:t>
      </w:r>
      <w:r w:rsidR="007A2FA4" w:rsidRPr="003F33EE">
        <w:rPr>
          <w:rFonts w:cs="Calibri"/>
          <w:color w:val="808080" w:themeColor="background1" w:themeShade="80"/>
        </w:rPr>
        <w:t>getting</w:t>
      </w:r>
      <w:r w:rsidRPr="003F33EE">
        <w:rPr>
          <w:rFonts w:cs="Calibri"/>
          <w:color w:val="808080" w:themeColor="background1" w:themeShade="80"/>
        </w:rPr>
        <w:t xml:space="preserve"> relevant help</w:t>
      </w:r>
      <w:r w:rsidR="007A2FA4" w:rsidRPr="003F33EE">
        <w:rPr>
          <w:rFonts w:cs="Calibri"/>
          <w:color w:val="808080" w:themeColor="background1" w:themeShade="80"/>
        </w:rPr>
        <w:t xml:space="preserve"> through the intellectual property rights and regulations mazes</w:t>
      </w:r>
    </w:p>
    <w:p w14:paraId="3F1A4D8B" w14:textId="29DEB697" w:rsidR="007A2FA4" w:rsidRPr="003F33EE" w:rsidRDefault="007A2FA4" w:rsidP="003F33EE">
      <w:pPr>
        <w:pStyle w:val="ListParagraph"/>
        <w:numPr>
          <w:ilvl w:val="0"/>
          <w:numId w:val="23"/>
        </w:numPr>
        <w:rPr>
          <w:rFonts w:cs="Calibri"/>
          <w:color w:val="808080" w:themeColor="background1" w:themeShade="80"/>
        </w:rPr>
      </w:pPr>
      <w:r w:rsidRPr="003F33EE">
        <w:rPr>
          <w:rFonts w:cs="Calibri"/>
          <w:color w:val="808080" w:themeColor="background1" w:themeShade="80"/>
        </w:rPr>
        <w:t>Part 4 – Opportunity. Building our business model and outlining our new opportunity!</w:t>
      </w:r>
    </w:p>
    <w:p w14:paraId="229A2671" w14:textId="77777777" w:rsidR="0059094B" w:rsidRPr="0059094B" w:rsidRDefault="0059094B" w:rsidP="00B7038A">
      <w:pPr>
        <w:rPr>
          <w:color w:val="808080" w:themeColor="background1" w:themeShade="80"/>
        </w:rPr>
      </w:pPr>
    </w:p>
    <w:p w14:paraId="0EC180A4" w14:textId="77777777" w:rsidR="0059094B" w:rsidRPr="002B5A8B" w:rsidRDefault="0059094B" w:rsidP="00B7038A">
      <w:pPr>
        <w:rPr>
          <w:rFonts w:cs="Calibri"/>
          <w:b/>
          <w:color w:val="808080" w:themeColor="background1" w:themeShade="80"/>
        </w:rPr>
      </w:pPr>
      <w:r w:rsidRPr="002B5A8B">
        <w:rPr>
          <w:rFonts w:cs="Calibri"/>
          <w:b/>
          <w:color w:val="808080" w:themeColor="background1" w:themeShade="80"/>
        </w:rPr>
        <w:t xml:space="preserve">Day 3 - Pitching </w:t>
      </w:r>
    </w:p>
    <w:p w14:paraId="3070C0E9" w14:textId="77777777" w:rsidR="0059094B" w:rsidRPr="0059094B" w:rsidRDefault="0059094B" w:rsidP="00B7038A">
      <w:pPr>
        <w:rPr>
          <w:rFonts w:cs="Calibri"/>
          <w:color w:val="808080" w:themeColor="background1" w:themeShade="80"/>
        </w:rPr>
      </w:pPr>
    </w:p>
    <w:p w14:paraId="183A41D6" w14:textId="074968F0" w:rsidR="0059094B" w:rsidRPr="003F33EE" w:rsidRDefault="0059094B" w:rsidP="003F33EE">
      <w:pPr>
        <w:pStyle w:val="ListParagraph"/>
        <w:numPr>
          <w:ilvl w:val="0"/>
          <w:numId w:val="24"/>
        </w:numPr>
        <w:rPr>
          <w:rFonts w:cs="Calibri"/>
          <w:color w:val="808080" w:themeColor="background1" w:themeShade="80"/>
        </w:rPr>
      </w:pPr>
      <w:r w:rsidRPr="003F33EE">
        <w:rPr>
          <w:rFonts w:cs="Calibri"/>
          <w:color w:val="808080" w:themeColor="background1" w:themeShade="80"/>
        </w:rPr>
        <w:t xml:space="preserve">Support available </w:t>
      </w:r>
      <w:r w:rsidR="006D1F15" w:rsidRPr="003F33EE">
        <w:rPr>
          <w:rFonts w:cs="Calibri"/>
          <w:color w:val="808080" w:themeColor="background1" w:themeShade="80"/>
        </w:rPr>
        <w:t xml:space="preserve">to inventors from Translate, facilitators and the </w:t>
      </w:r>
      <w:proofErr w:type="spellStart"/>
      <w:r w:rsidR="007508D3" w:rsidRPr="003F33EE">
        <w:rPr>
          <w:rFonts w:cs="Calibri"/>
          <w:color w:val="808080" w:themeColor="background1" w:themeShade="80"/>
        </w:rPr>
        <w:t>Medtech</w:t>
      </w:r>
      <w:proofErr w:type="spellEnd"/>
      <w:r w:rsidR="007508D3" w:rsidRPr="003F33EE">
        <w:rPr>
          <w:rFonts w:cs="Calibri"/>
          <w:color w:val="808080" w:themeColor="background1" w:themeShade="80"/>
        </w:rPr>
        <w:t xml:space="preserve"> Foundation. </w:t>
      </w:r>
    </w:p>
    <w:p w14:paraId="0DFC5E53" w14:textId="77777777" w:rsidR="0059094B" w:rsidRPr="003F33EE" w:rsidRDefault="0059094B" w:rsidP="003F33EE">
      <w:pPr>
        <w:pStyle w:val="ListParagraph"/>
        <w:numPr>
          <w:ilvl w:val="0"/>
          <w:numId w:val="24"/>
        </w:numPr>
        <w:rPr>
          <w:rFonts w:cs="Calibri"/>
          <w:color w:val="808080" w:themeColor="background1" w:themeShade="80"/>
        </w:rPr>
      </w:pPr>
      <w:r w:rsidRPr="003F33EE">
        <w:rPr>
          <w:rFonts w:cs="Calibri"/>
          <w:color w:val="808080" w:themeColor="background1" w:themeShade="80"/>
        </w:rPr>
        <w:t xml:space="preserve">Keynote Speech - hear the experiences of an NHS/academic inventor who has created a new product/service and has gone through the Innovation Line journey. </w:t>
      </w:r>
    </w:p>
    <w:p w14:paraId="25BB56BE" w14:textId="1668A984" w:rsidR="0059094B" w:rsidRPr="003F33EE" w:rsidRDefault="007A2FA4" w:rsidP="003F33EE">
      <w:pPr>
        <w:pStyle w:val="ListParagraph"/>
        <w:numPr>
          <w:ilvl w:val="0"/>
          <w:numId w:val="24"/>
        </w:numPr>
        <w:rPr>
          <w:rFonts w:cs="Calibri"/>
          <w:color w:val="808080" w:themeColor="background1" w:themeShade="80"/>
        </w:rPr>
      </w:pPr>
      <w:r w:rsidRPr="003F33EE">
        <w:rPr>
          <w:rFonts w:cs="Calibri"/>
          <w:color w:val="808080" w:themeColor="background1" w:themeShade="80"/>
        </w:rPr>
        <w:t>The Dragon’s Den – Pitching to a panel of NHS, industry specialists and research entrepreneurs</w:t>
      </w:r>
    </w:p>
    <w:p w14:paraId="1EFB8088" w14:textId="77777777" w:rsidR="0059094B" w:rsidRDefault="0059094B" w:rsidP="00B7038A">
      <w:pPr>
        <w:rPr>
          <w:color w:val="808080" w:themeColor="background1" w:themeShade="80"/>
        </w:rPr>
      </w:pPr>
    </w:p>
    <w:p w14:paraId="50A1F9B7" w14:textId="77777777" w:rsidR="00756544" w:rsidRDefault="00756544" w:rsidP="00B7038A">
      <w:pPr>
        <w:rPr>
          <w:color w:val="808080" w:themeColor="background1" w:themeShade="80"/>
        </w:rPr>
      </w:pPr>
    </w:p>
    <w:p w14:paraId="690B1C10" w14:textId="230B53E6" w:rsidR="007E2DF1" w:rsidRPr="003F33EE" w:rsidRDefault="00E563C9" w:rsidP="00B7038A">
      <w:pPr>
        <w:rPr>
          <w:color w:val="808080" w:themeColor="background1" w:themeShade="80"/>
        </w:rPr>
      </w:pPr>
      <w:r w:rsidRPr="003F33EE">
        <w:rPr>
          <w:color w:val="808080" w:themeColor="background1" w:themeShade="80"/>
        </w:rPr>
        <w:t>Delivered in p</w:t>
      </w:r>
      <w:r w:rsidR="00756544" w:rsidRPr="003F33EE">
        <w:rPr>
          <w:color w:val="808080" w:themeColor="background1" w:themeShade="80"/>
        </w:rPr>
        <w:t xml:space="preserve">artnership with </w:t>
      </w:r>
      <w:r w:rsidR="006D1F15" w:rsidRPr="003F33EE">
        <w:rPr>
          <w:color w:val="808080" w:themeColor="background1" w:themeShade="80"/>
        </w:rPr>
        <w:t xml:space="preserve">Dr Fabian Seymour. </w:t>
      </w:r>
      <w:r w:rsidR="007A2FA4" w:rsidRPr="003F33EE">
        <w:rPr>
          <w:color w:val="808080" w:themeColor="background1" w:themeShade="80"/>
        </w:rPr>
        <w:t xml:space="preserve">Fabian has worked at the University-Industry interface since 2005, helping researchers turn their results into tangible new products and services. He has worked within the NHS innovation setting since 2014 and has managed innovation networks and different projects from NHS organisations across North East London, East Anglia, the North East and North Cumbria and the Yorkshire and Humber. He now specialises in delivering The Health Innovation Expedition, using his experience of technology transfer and working with clinical staff. </w:t>
      </w:r>
      <w:r w:rsidR="007E2DF1" w:rsidRPr="003F33EE">
        <w:rPr>
          <w:color w:val="808080" w:themeColor="background1" w:themeShade="80"/>
        </w:rPr>
        <w:t xml:space="preserve">He is also a Mountain Leader running his own business providing private guiding and teaching mountain skills. </w:t>
      </w:r>
    </w:p>
    <w:p w14:paraId="2D9F3ADD" w14:textId="4D731C8B" w:rsidR="00756544" w:rsidRDefault="00756544" w:rsidP="00B7038A">
      <w:pPr>
        <w:rPr>
          <w:color w:val="808080" w:themeColor="background1" w:themeShade="80"/>
        </w:rPr>
      </w:pPr>
    </w:p>
    <w:p w14:paraId="541AD1CB" w14:textId="46D4B999" w:rsidR="007A2FA4" w:rsidRPr="002D7144" w:rsidRDefault="007A2FA4" w:rsidP="00B7038A">
      <w:pPr>
        <w:rPr>
          <w:rFonts w:cs="Calibri"/>
          <w:i/>
          <w:color w:val="808080" w:themeColor="background1" w:themeShade="80"/>
        </w:rPr>
      </w:pPr>
      <w:r w:rsidRPr="002D7144">
        <w:rPr>
          <w:rFonts w:cs="Calibri"/>
          <w:i/>
          <w:color w:val="808080" w:themeColor="background1" w:themeShade="80"/>
        </w:rPr>
        <w:t xml:space="preserve">“For me, I am passionate about empowering people to be able to talk to different sectors, understand real need, and develop robust solutions through practical, hands-on workshops that are real and in context. It’s brilliant bringing the best aspects of practical outdoor teaching and taking them into the </w:t>
      </w:r>
      <w:r w:rsidR="007E2DF1" w:rsidRPr="002D7144">
        <w:rPr>
          <w:rFonts w:cs="Calibri"/>
          <w:i/>
          <w:color w:val="808080" w:themeColor="background1" w:themeShade="80"/>
        </w:rPr>
        <w:t>classroom environment</w:t>
      </w:r>
      <w:r w:rsidRPr="002D7144">
        <w:rPr>
          <w:rFonts w:cs="Calibri"/>
          <w:i/>
          <w:color w:val="808080" w:themeColor="background1" w:themeShade="80"/>
        </w:rPr>
        <w:t>”</w:t>
      </w:r>
    </w:p>
    <w:p w14:paraId="24977523" w14:textId="77777777" w:rsidR="00E07951" w:rsidRDefault="00E07951" w:rsidP="00B7038A">
      <w:pPr>
        <w:rPr>
          <w:rFonts w:cs="Calibri"/>
          <w:color w:val="808080" w:themeColor="background1" w:themeShade="80"/>
        </w:rPr>
      </w:pPr>
    </w:p>
    <w:p w14:paraId="4869CBD7" w14:textId="77777777" w:rsidR="006034F1" w:rsidRDefault="006034F1" w:rsidP="002B5A8B">
      <w:pPr>
        <w:pStyle w:val="Heading2"/>
      </w:pPr>
      <w:r w:rsidRPr="0059094B">
        <w:t>How do I book?</w:t>
      </w:r>
    </w:p>
    <w:p w14:paraId="59CF79D2" w14:textId="77777777" w:rsidR="002B5A8B" w:rsidRPr="002B5A8B" w:rsidRDefault="002B5A8B" w:rsidP="002B5A8B"/>
    <w:p w14:paraId="789B1901" w14:textId="692154C4" w:rsidR="006034F1" w:rsidRPr="006034F1" w:rsidRDefault="006034F1" w:rsidP="00B7038A">
      <w:pPr>
        <w:rPr>
          <w:color w:val="808080" w:themeColor="background1" w:themeShade="80"/>
        </w:rPr>
      </w:pPr>
      <w:r w:rsidRPr="006034F1">
        <w:rPr>
          <w:color w:val="808080" w:themeColor="background1" w:themeShade="80"/>
        </w:rPr>
        <w:t xml:space="preserve">Participants are expected to be resident for the full duration of the workshop, i.e. from </w:t>
      </w:r>
      <w:r w:rsidR="003F7A1E">
        <w:rPr>
          <w:color w:val="808080" w:themeColor="background1" w:themeShade="80"/>
        </w:rPr>
        <w:t>Tuesday 5</w:t>
      </w:r>
      <w:r w:rsidR="00522A4A">
        <w:rPr>
          <w:color w:val="808080" w:themeColor="background1" w:themeShade="80"/>
        </w:rPr>
        <w:t>pm to Friday 7</w:t>
      </w:r>
      <w:r w:rsidRPr="006034F1">
        <w:rPr>
          <w:color w:val="808080" w:themeColor="background1" w:themeShade="80"/>
        </w:rPr>
        <w:t xml:space="preserve">pm (unless otherwise agreed). </w:t>
      </w:r>
    </w:p>
    <w:p w14:paraId="3989A3E6" w14:textId="26DCBFD0" w:rsidR="003F33EE" w:rsidRPr="003F33EE" w:rsidRDefault="006034F1" w:rsidP="003F33EE">
      <w:pPr>
        <w:pStyle w:val="ListParagraph"/>
        <w:numPr>
          <w:ilvl w:val="0"/>
          <w:numId w:val="19"/>
        </w:numPr>
        <w:rPr>
          <w:color w:val="808080" w:themeColor="background1" w:themeShade="80"/>
        </w:rPr>
      </w:pPr>
      <w:r w:rsidRPr="003F33EE">
        <w:rPr>
          <w:color w:val="808080" w:themeColor="accent4" w:themeShade="80"/>
        </w:rPr>
        <w:t xml:space="preserve">Apply now by filling in the </w:t>
      </w:r>
      <w:bookmarkStart w:id="1" w:name="_GoBack"/>
      <w:bookmarkEnd w:id="1"/>
      <w:r w:rsidR="00720CB3" w:rsidRPr="006659AD">
        <w:rPr>
          <w:color w:val="808080" w:themeColor="accent4" w:themeShade="80"/>
        </w:rPr>
        <w:t>application form</w:t>
      </w:r>
      <w:r w:rsidRPr="003F33EE">
        <w:rPr>
          <w:color w:val="808080" w:themeColor="accent4" w:themeShade="80"/>
        </w:rPr>
        <w:t xml:space="preserve">. </w:t>
      </w:r>
      <w:r w:rsidR="003F33EE" w:rsidRPr="003F33EE">
        <w:rPr>
          <w:rFonts w:eastAsia="Times New Roman"/>
          <w:color w:val="808080" w:themeColor="accent4" w:themeShade="80"/>
          <w:lang w:val="en" w:eastAsia="en-GB"/>
        </w:rPr>
        <w:t>Please return your completed form</w:t>
      </w:r>
      <w:r w:rsidR="00522A4A">
        <w:rPr>
          <w:rFonts w:eastAsia="Times New Roman"/>
          <w:color w:val="808080" w:themeColor="accent4" w:themeShade="80"/>
          <w:lang w:val="en" w:eastAsia="en-GB"/>
        </w:rPr>
        <w:t xml:space="preserve"> to </w:t>
      </w:r>
      <w:hyperlink r:id="rId8" w:history="1">
        <w:r w:rsidR="00522A4A" w:rsidRPr="00522A4A">
          <w:rPr>
            <w:rStyle w:val="Hyperlink"/>
            <w:rFonts w:eastAsia="Times New Roman"/>
            <w:u w:val="none"/>
            <w:lang w:val="en" w:eastAsia="en-GB"/>
          </w:rPr>
          <w:t>S.Boyes@leeds.ac.uk</w:t>
        </w:r>
      </w:hyperlink>
      <w:r w:rsidR="003F33EE" w:rsidRPr="003F33EE">
        <w:rPr>
          <w:rFonts w:eastAsia="Times New Roman"/>
          <w:color w:val="808080" w:themeColor="accent4" w:themeShade="80"/>
          <w:lang w:val="en" w:eastAsia="en-GB"/>
        </w:rPr>
        <w:t xml:space="preserve"> </w:t>
      </w:r>
      <w:r w:rsidR="003F33EE" w:rsidRPr="00522A4A">
        <w:rPr>
          <w:rFonts w:eastAsia="Times New Roman"/>
          <w:color w:val="626466" w:themeColor="text1"/>
          <w:lang w:val="en" w:eastAsia="en-GB"/>
        </w:rPr>
        <w:t>and</w:t>
      </w:r>
      <w:r w:rsidR="00522A4A" w:rsidRPr="00522A4A">
        <w:rPr>
          <w:rFonts w:eastAsia="Times New Roman"/>
          <w:color w:val="626466" w:themeColor="text1"/>
          <w:lang w:val="en" w:eastAsia="en-GB"/>
        </w:rPr>
        <w:t xml:space="preserve"> </w:t>
      </w:r>
      <w:hyperlink r:id="rId9" w:history="1">
        <w:r w:rsidR="00522A4A" w:rsidRPr="003F33EE">
          <w:rPr>
            <w:rFonts w:eastAsia="Times New Roman"/>
            <w:color w:val="00B299"/>
            <w:lang w:val="en" w:eastAsia="en-GB"/>
          </w:rPr>
          <w:t>hello@translate-medtech.ac.uk</w:t>
        </w:r>
      </w:hyperlink>
    </w:p>
    <w:p w14:paraId="43052859" w14:textId="582BEB75" w:rsidR="008A6D6D" w:rsidRPr="00B7038A" w:rsidRDefault="006034F1" w:rsidP="00B7038A">
      <w:pPr>
        <w:pStyle w:val="ListParagraph"/>
        <w:numPr>
          <w:ilvl w:val="0"/>
          <w:numId w:val="19"/>
        </w:numPr>
        <w:rPr>
          <w:color w:val="808080" w:themeColor="background1" w:themeShade="80"/>
        </w:rPr>
      </w:pPr>
      <w:r w:rsidRPr="00B7038A">
        <w:rPr>
          <w:color w:val="808080" w:themeColor="background1" w:themeShade="80"/>
        </w:rPr>
        <w:t>Spaces are limited, and will be allocated on a competitive basis and balan</w:t>
      </w:r>
      <w:r w:rsidR="00522A4A">
        <w:rPr>
          <w:color w:val="808080" w:themeColor="background1" w:themeShade="80"/>
        </w:rPr>
        <w:t>ced across partner universities</w:t>
      </w:r>
    </w:p>
    <w:p w14:paraId="5535E0EF" w14:textId="77077219" w:rsidR="006034F1" w:rsidRPr="00B7038A" w:rsidRDefault="008A6D6D" w:rsidP="00B7038A">
      <w:pPr>
        <w:pStyle w:val="ListParagraph"/>
        <w:numPr>
          <w:ilvl w:val="0"/>
          <w:numId w:val="19"/>
        </w:numPr>
        <w:rPr>
          <w:color w:val="808080" w:themeColor="background1" w:themeShade="80"/>
        </w:rPr>
      </w:pPr>
      <w:r w:rsidRPr="00B7038A">
        <w:rPr>
          <w:color w:val="808080" w:themeColor="background1" w:themeShade="80"/>
        </w:rPr>
        <w:t>Spaces cost £50 per delegate which includes accommodation and all catering.</w:t>
      </w:r>
    </w:p>
    <w:p w14:paraId="31DE8AEF" w14:textId="13209D1B" w:rsidR="006034F1" w:rsidRPr="00B7038A" w:rsidRDefault="0059094B" w:rsidP="00B7038A">
      <w:pPr>
        <w:pStyle w:val="ListParagraph"/>
        <w:numPr>
          <w:ilvl w:val="0"/>
          <w:numId w:val="19"/>
        </w:numPr>
        <w:rPr>
          <w:color w:val="808080" w:themeColor="background1" w:themeShade="80"/>
        </w:rPr>
      </w:pPr>
      <w:r w:rsidRPr="00B7038A">
        <w:rPr>
          <w:color w:val="808080" w:themeColor="background1" w:themeShade="80"/>
        </w:rPr>
        <w:t>Payment will be made using a credit or debit card using the Un</w:t>
      </w:r>
      <w:r w:rsidR="00522A4A">
        <w:rPr>
          <w:color w:val="808080" w:themeColor="background1" w:themeShade="80"/>
        </w:rPr>
        <w:t xml:space="preserve">iversity of </w:t>
      </w:r>
      <w:proofErr w:type="spellStart"/>
      <w:r w:rsidR="00522A4A">
        <w:rPr>
          <w:color w:val="808080" w:themeColor="background1" w:themeShade="80"/>
        </w:rPr>
        <w:t>Leeds’</w:t>
      </w:r>
      <w:proofErr w:type="spellEnd"/>
      <w:r w:rsidR="00522A4A">
        <w:rPr>
          <w:color w:val="808080" w:themeColor="background1" w:themeShade="80"/>
        </w:rPr>
        <w:t xml:space="preserve"> online store</w:t>
      </w:r>
      <w:r w:rsidRPr="00B7038A">
        <w:rPr>
          <w:color w:val="808080" w:themeColor="background1" w:themeShade="80"/>
        </w:rPr>
        <w:t xml:space="preserve"> </w:t>
      </w:r>
    </w:p>
    <w:p w14:paraId="2DF3F6FC" w14:textId="162BB013" w:rsidR="006034F1" w:rsidRDefault="006034F1" w:rsidP="00B7038A">
      <w:pPr>
        <w:pStyle w:val="ListParagraph"/>
        <w:numPr>
          <w:ilvl w:val="0"/>
          <w:numId w:val="19"/>
        </w:numPr>
        <w:rPr>
          <w:color w:val="808080" w:themeColor="background1" w:themeShade="80"/>
        </w:rPr>
      </w:pPr>
      <w:r w:rsidRPr="00B7038A">
        <w:rPr>
          <w:color w:val="808080" w:themeColor="background1" w:themeShade="80"/>
        </w:rPr>
        <w:t xml:space="preserve">Deadline for applications: </w:t>
      </w:r>
      <w:r w:rsidR="003F7A1E" w:rsidRPr="00B7038A">
        <w:rPr>
          <w:color w:val="808080" w:themeColor="background1" w:themeShade="80"/>
        </w:rPr>
        <w:t>22</w:t>
      </w:r>
      <w:r w:rsidR="003F7A1E" w:rsidRPr="00B7038A">
        <w:rPr>
          <w:color w:val="808080" w:themeColor="background1" w:themeShade="80"/>
          <w:vertAlign w:val="superscript"/>
        </w:rPr>
        <w:t>nd</w:t>
      </w:r>
      <w:r w:rsidR="003F7A1E" w:rsidRPr="00B7038A">
        <w:rPr>
          <w:color w:val="808080" w:themeColor="background1" w:themeShade="80"/>
        </w:rPr>
        <w:t xml:space="preserve"> </w:t>
      </w:r>
      <w:r w:rsidR="006D1F15" w:rsidRPr="00B7038A">
        <w:rPr>
          <w:color w:val="808080" w:themeColor="background1" w:themeShade="80"/>
        </w:rPr>
        <w:t>October 2018</w:t>
      </w:r>
    </w:p>
    <w:p w14:paraId="32030954" w14:textId="77777777" w:rsidR="003F33EE" w:rsidRPr="00B7038A" w:rsidRDefault="003F33EE" w:rsidP="003F33EE">
      <w:pPr>
        <w:pStyle w:val="ListParagraph"/>
        <w:rPr>
          <w:color w:val="808080" w:themeColor="background1" w:themeShade="80"/>
        </w:rPr>
      </w:pPr>
    </w:p>
    <w:p w14:paraId="14827D92" w14:textId="158317E2" w:rsidR="00E07951" w:rsidRPr="006034F1" w:rsidRDefault="00E07951" w:rsidP="00B7038A">
      <w:pPr>
        <w:rPr>
          <w:color w:val="808080" w:themeColor="background1" w:themeShade="80"/>
        </w:rPr>
      </w:pPr>
      <w:r w:rsidRPr="006034F1">
        <w:rPr>
          <w:color w:val="808080" w:themeColor="background1" w:themeShade="80"/>
        </w:rPr>
        <w:t xml:space="preserve">Any queries should please be directed to the Translate team on </w:t>
      </w:r>
      <w:hyperlink r:id="rId10" w:history="1">
        <w:r w:rsidR="00720CB3" w:rsidRPr="00522A4A">
          <w:rPr>
            <w:rStyle w:val="Hyperlink"/>
          </w:rPr>
          <w:t>hello@translate-medtech.ac.uk</w:t>
        </w:r>
      </w:hyperlink>
    </w:p>
    <w:bookmarkEnd w:id="0"/>
    <w:p w14:paraId="0C2D4841" w14:textId="77777777" w:rsidR="00255F34" w:rsidRPr="00E07951" w:rsidRDefault="00255F34" w:rsidP="00B7038A">
      <w:pPr>
        <w:rPr>
          <w:rStyle w:val="Heading21"/>
          <w:rFonts w:eastAsiaTheme="minorEastAsia" w:cstheme="minorBidi"/>
          <w:b w:val="0"/>
          <w:bCs w:val="0"/>
          <w:color w:val="auto"/>
          <w:sz w:val="22"/>
          <w:szCs w:val="24"/>
          <w:lang w:eastAsia="en-US" w:bidi="ar-SA"/>
        </w:rPr>
      </w:pPr>
    </w:p>
    <w:sectPr w:rsidR="00255F34" w:rsidRPr="00E07951" w:rsidSect="00C60082">
      <w:headerReference w:type="default" r:id="rId11"/>
      <w:headerReference w:type="first" r:id="rId12"/>
      <w:footerReference w:type="first" r:id="rId13"/>
      <w:pgSz w:w="11900" w:h="16820"/>
      <w:pgMar w:top="1702" w:right="1134" w:bottom="1985" w:left="1134"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C4E8E0" w14:textId="77777777" w:rsidR="00A14351" w:rsidRDefault="00A14351" w:rsidP="00B4776B">
      <w:r>
        <w:separator/>
      </w:r>
    </w:p>
  </w:endnote>
  <w:endnote w:type="continuationSeparator" w:id="0">
    <w:p w14:paraId="313E6125" w14:textId="77777777" w:rsidR="00A14351" w:rsidRDefault="00A14351" w:rsidP="00B47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E2B43" w14:textId="3E2A4EE2" w:rsidR="000400EF" w:rsidRDefault="000400EF">
    <w:pPr>
      <w:pStyle w:val="Footer"/>
    </w:pPr>
    <w:r w:rsidRPr="00E245C6">
      <w:rPr>
        <w:noProof/>
        <w:lang w:eastAsia="en-GB"/>
      </w:rPr>
      <w:drawing>
        <wp:anchor distT="0" distB="0" distL="114300" distR="114300" simplePos="0" relativeHeight="251659264" behindDoc="0" locked="0" layoutInCell="1" allowOverlap="1" wp14:anchorId="46C61F11" wp14:editId="6C8ED07C">
          <wp:simplePos x="0" y="0"/>
          <wp:positionH relativeFrom="column">
            <wp:align>center</wp:align>
          </wp:positionH>
          <wp:positionV relativeFrom="paragraph">
            <wp:posOffset>6350</wp:posOffset>
          </wp:positionV>
          <wp:extent cx="7594600" cy="869315"/>
          <wp:effectExtent l="0" t="0" r="0" b="0"/>
          <wp:wrapSquare wrapText="bothSides"/>
          <wp:docPr id="9" name="Picture 9" descr="JOBS_MAIN:24356_HEFCE TRANSLATE:01_ARTWORK:Word template:Translate_template_BG_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BS_MAIN:24356_HEFCE TRANSLATE:01_ARTWORK:Word template:Translate_template_BG_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600" cy="86931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96B71C" w14:textId="77777777" w:rsidR="00A14351" w:rsidRDefault="00A14351" w:rsidP="00B4776B">
      <w:r>
        <w:separator/>
      </w:r>
    </w:p>
  </w:footnote>
  <w:footnote w:type="continuationSeparator" w:id="0">
    <w:p w14:paraId="33B3D88F" w14:textId="77777777" w:rsidR="00A14351" w:rsidRDefault="00A14351" w:rsidP="00B477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E16E5" w14:textId="0EB7F22E" w:rsidR="000400EF" w:rsidRPr="00DD1C58" w:rsidRDefault="000400EF" w:rsidP="00DD1C58">
    <w:pPr>
      <w:pStyle w:val="Header"/>
      <w:tabs>
        <w:tab w:val="left" w:pos="11900"/>
      </w:tabs>
      <w:ind w:left="851" w:right="701" w:hanging="851"/>
    </w:pPr>
    <w:r>
      <w:rPr>
        <w:noProof/>
        <w:lang w:eastAsia="en-GB"/>
      </w:rPr>
      <w:drawing>
        <wp:anchor distT="0" distB="0" distL="114300" distR="114300" simplePos="0" relativeHeight="251660288" behindDoc="0" locked="0" layoutInCell="1" allowOverlap="1" wp14:anchorId="6BBF7A82" wp14:editId="052922EA">
          <wp:simplePos x="0" y="0"/>
          <wp:positionH relativeFrom="column">
            <wp:posOffset>-4445</wp:posOffset>
          </wp:positionH>
          <wp:positionV relativeFrom="paragraph">
            <wp:posOffset>0</wp:posOffset>
          </wp:positionV>
          <wp:extent cx="7594600" cy="1048385"/>
          <wp:effectExtent l="0" t="0" r="0" b="0"/>
          <wp:wrapSquare wrapText="bothSides"/>
          <wp:docPr id="7" name="Picture 7" descr="JOBS_MAIN:24356_HEFCE TRANSLATE:01_ARTWORK:Word template:Images:Translate_template_BG_t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S_MAIN:24356_HEFCE TRANSLATE:01_ARTWORK:Word template:Images:Translate_template_BG_top_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600" cy="10483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49455" w14:textId="78ED0778" w:rsidR="000400EF" w:rsidRDefault="000400EF" w:rsidP="000400EF">
    <w:pPr>
      <w:pStyle w:val="Header"/>
      <w:ind w:left="567" w:right="425" w:hanging="567"/>
    </w:pPr>
    <w:r>
      <w:rPr>
        <w:noProof/>
        <w:lang w:eastAsia="en-GB"/>
      </w:rPr>
      <w:drawing>
        <wp:anchor distT="0" distB="0" distL="114300" distR="114300" simplePos="0" relativeHeight="251658240" behindDoc="1" locked="0" layoutInCell="1" allowOverlap="1" wp14:anchorId="730988AA" wp14:editId="0C4BF037">
          <wp:simplePos x="0" y="0"/>
          <wp:positionH relativeFrom="column">
            <wp:align>center</wp:align>
          </wp:positionH>
          <wp:positionV relativeFrom="paragraph">
            <wp:posOffset>0</wp:posOffset>
          </wp:positionV>
          <wp:extent cx="7594600" cy="1048385"/>
          <wp:effectExtent l="0" t="0" r="0" b="0"/>
          <wp:wrapSquare wrapText="bothSides"/>
          <wp:docPr id="8" name="Picture 8" descr="JOBS_MAIN:24356_HEFCE TRANSLATE:01_ARTWORK:Word template:Images:Translate_template_BG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S_MAIN:24356_HEFCE TRANSLATE:01_ARTWORK:Word template:Images:Translate_template_BG_to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600" cy="10483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98308E"/>
    <w:multiLevelType w:val="hybridMultilevel"/>
    <w:tmpl w:val="042676EC"/>
    <w:lvl w:ilvl="0" w:tplc="A02C373E">
      <w:start w:val="1"/>
      <w:numFmt w:val="bullet"/>
      <w:lvlText w:val=""/>
      <w:lvlJc w:val="left"/>
      <w:pPr>
        <w:ind w:left="900" w:hanging="360"/>
      </w:pPr>
      <w:rPr>
        <w:rFonts w:ascii="Symbol" w:hAnsi="Symbol" w:hint="default"/>
        <w:color w:val="808080" w:themeColor="background1" w:themeShade="80"/>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 w15:restartNumberingAfterBreak="0">
    <w:nsid w:val="0D9E191F"/>
    <w:multiLevelType w:val="hybridMultilevel"/>
    <w:tmpl w:val="C964B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301922"/>
    <w:multiLevelType w:val="hybridMultilevel"/>
    <w:tmpl w:val="A6F8E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1E678C"/>
    <w:multiLevelType w:val="hybridMultilevel"/>
    <w:tmpl w:val="85DE3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081428"/>
    <w:multiLevelType w:val="hybridMultilevel"/>
    <w:tmpl w:val="6B225E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0A4129"/>
    <w:multiLevelType w:val="hybridMultilevel"/>
    <w:tmpl w:val="1D0838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E32D83"/>
    <w:multiLevelType w:val="hybridMultilevel"/>
    <w:tmpl w:val="50ECC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3857B1"/>
    <w:multiLevelType w:val="hybridMultilevel"/>
    <w:tmpl w:val="F18E6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A1491B"/>
    <w:multiLevelType w:val="hybridMultilevel"/>
    <w:tmpl w:val="9C2A7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C52C7B"/>
    <w:multiLevelType w:val="multilevel"/>
    <w:tmpl w:val="6BB6A42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39D42C6B"/>
    <w:multiLevelType w:val="hybridMultilevel"/>
    <w:tmpl w:val="A3C40E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B987298"/>
    <w:multiLevelType w:val="hybridMultilevel"/>
    <w:tmpl w:val="26BC5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1624DF"/>
    <w:multiLevelType w:val="multilevel"/>
    <w:tmpl w:val="6964B9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466E3A2D"/>
    <w:multiLevelType w:val="hybridMultilevel"/>
    <w:tmpl w:val="12BAE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9201FE"/>
    <w:multiLevelType w:val="hybridMultilevel"/>
    <w:tmpl w:val="450C509C"/>
    <w:lvl w:ilvl="0" w:tplc="08090001">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997B43"/>
    <w:multiLevelType w:val="hybridMultilevel"/>
    <w:tmpl w:val="C85E5706"/>
    <w:lvl w:ilvl="0" w:tplc="00680248">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2BE0F91"/>
    <w:multiLevelType w:val="hybridMultilevel"/>
    <w:tmpl w:val="A4B2D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DE3F1B"/>
    <w:multiLevelType w:val="hybridMultilevel"/>
    <w:tmpl w:val="443E8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4C6152"/>
    <w:multiLevelType w:val="multilevel"/>
    <w:tmpl w:val="8CFE6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743972"/>
    <w:multiLevelType w:val="hybridMultilevel"/>
    <w:tmpl w:val="347AB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5025C7"/>
    <w:multiLevelType w:val="multilevel"/>
    <w:tmpl w:val="D6B0D1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664C3C90"/>
    <w:multiLevelType w:val="hybridMultilevel"/>
    <w:tmpl w:val="5888E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171AB8"/>
    <w:multiLevelType w:val="hybridMultilevel"/>
    <w:tmpl w:val="DC0C5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5"/>
    <w:lvlOverride w:ilvl="0">
      <w:startOverride w:val="1"/>
    </w:lvlOverride>
  </w:num>
  <w:num w:numId="3">
    <w:abstractNumId w:val="4"/>
  </w:num>
  <w:num w:numId="4">
    <w:abstractNumId w:val="12"/>
  </w:num>
  <w:num w:numId="5">
    <w:abstractNumId w:val="20"/>
  </w:num>
  <w:num w:numId="6">
    <w:abstractNumId w:val="9"/>
  </w:num>
  <w:num w:numId="7">
    <w:abstractNumId w:val="19"/>
  </w:num>
  <w:num w:numId="8">
    <w:abstractNumId w:val="14"/>
  </w:num>
  <w:num w:numId="9">
    <w:abstractNumId w:val="13"/>
  </w:num>
  <w:num w:numId="10">
    <w:abstractNumId w:val="16"/>
  </w:num>
  <w:num w:numId="11">
    <w:abstractNumId w:val="0"/>
  </w:num>
  <w:num w:numId="12">
    <w:abstractNumId w:val="5"/>
  </w:num>
  <w:num w:numId="13">
    <w:abstractNumId w:val="6"/>
  </w:num>
  <w:num w:numId="14">
    <w:abstractNumId w:val="3"/>
  </w:num>
  <w:num w:numId="15">
    <w:abstractNumId w:val="10"/>
  </w:num>
  <w:num w:numId="16">
    <w:abstractNumId w:val="17"/>
  </w:num>
  <w:num w:numId="17">
    <w:abstractNumId w:val="22"/>
  </w:num>
  <w:num w:numId="18">
    <w:abstractNumId w:val="18"/>
  </w:num>
  <w:num w:numId="19">
    <w:abstractNumId w:val="11"/>
  </w:num>
  <w:num w:numId="20">
    <w:abstractNumId w:val="7"/>
  </w:num>
  <w:num w:numId="21">
    <w:abstractNumId w:val="1"/>
  </w:num>
  <w:num w:numId="22">
    <w:abstractNumId w:val="21"/>
  </w:num>
  <w:num w:numId="23">
    <w:abstractNumId w:val="2"/>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23E"/>
    <w:rsid w:val="000400EF"/>
    <w:rsid w:val="00047FB3"/>
    <w:rsid w:val="000815E6"/>
    <w:rsid w:val="00115B30"/>
    <w:rsid w:val="00143F5F"/>
    <w:rsid w:val="00167AE1"/>
    <w:rsid w:val="001D0B79"/>
    <w:rsid w:val="00255F34"/>
    <w:rsid w:val="002B5A8B"/>
    <w:rsid w:val="002D2CDF"/>
    <w:rsid w:val="002D7144"/>
    <w:rsid w:val="0030406D"/>
    <w:rsid w:val="00363904"/>
    <w:rsid w:val="003E1CB1"/>
    <w:rsid w:val="003F33EE"/>
    <w:rsid w:val="003F7A1E"/>
    <w:rsid w:val="004364D8"/>
    <w:rsid w:val="00446496"/>
    <w:rsid w:val="0048083F"/>
    <w:rsid w:val="004A56CE"/>
    <w:rsid w:val="004A6374"/>
    <w:rsid w:val="004C481E"/>
    <w:rsid w:val="00522A4A"/>
    <w:rsid w:val="0053259D"/>
    <w:rsid w:val="00537A3C"/>
    <w:rsid w:val="0059094B"/>
    <w:rsid w:val="005A6306"/>
    <w:rsid w:val="006034F1"/>
    <w:rsid w:val="00605DEF"/>
    <w:rsid w:val="006659AD"/>
    <w:rsid w:val="0067048B"/>
    <w:rsid w:val="00696972"/>
    <w:rsid w:val="006B005C"/>
    <w:rsid w:val="006D1F15"/>
    <w:rsid w:val="006E31A8"/>
    <w:rsid w:val="00720CB3"/>
    <w:rsid w:val="00737C37"/>
    <w:rsid w:val="007508D3"/>
    <w:rsid w:val="00756544"/>
    <w:rsid w:val="0078174C"/>
    <w:rsid w:val="00793377"/>
    <w:rsid w:val="007A2FA4"/>
    <w:rsid w:val="007C5C00"/>
    <w:rsid w:val="007E00E4"/>
    <w:rsid w:val="007E2DF1"/>
    <w:rsid w:val="007F1582"/>
    <w:rsid w:val="00845131"/>
    <w:rsid w:val="00884022"/>
    <w:rsid w:val="00893127"/>
    <w:rsid w:val="008A01E2"/>
    <w:rsid w:val="008A6D6D"/>
    <w:rsid w:val="008B2C4C"/>
    <w:rsid w:val="00901334"/>
    <w:rsid w:val="00957874"/>
    <w:rsid w:val="0096121B"/>
    <w:rsid w:val="00A14351"/>
    <w:rsid w:val="00A45175"/>
    <w:rsid w:val="00AC4719"/>
    <w:rsid w:val="00B06BF2"/>
    <w:rsid w:val="00B17B51"/>
    <w:rsid w:val="00B37FD8"/>
    <w:rsid w:val="00B4049E"/>
    <w:rsid w:val="00B45090"/>
    <w:rsid w:val="00B4776B"/>
    <w:rsid w:val="00B7038A"/>
    <w:rsid w:val="00B707A0"/>
    <w:rsid w:val="00BE0BB3"/>
    <w:rsid w:val="00C60082"/>
    <w:rsid w:val="00D040D0"/>
    <w:rsid w:val="00D47FF7"/>
    <w:rsid w:val="00D93255"/>
    <w:rsid w:val="00DA0D18"/>
    <w:rsid w:val="00DC62B1"/>
    <w:rsid w:val="00DD1C58"/>
    <w:rsid w:val="00DF132F"/>
    <w:rsid w:val="00E07951"/>
    <w:rsid w:val="00E245C6"/>
    <w:rsid w:val="00E563C9"/>
    <w:rsid w:val="00E865EB"/>
    <w:rsid w:val="00EC140C"/>
    <w:rsid w:val="00EC2501"/>
    <w:rsid w:val="00F006DC"/>
    <w:rsid w:val="00F4223E"/>
    <w:rsid w:val="00F4635B"/>
    <w:rsid w:val="00F554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413318"/>
  <w14:defaultImageDpi w14:val="300"/>
  <w15:docId w15:val="{1F663820-0D30-471A-9447-EE07232A5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31A8"/>
    <w:rPr>
      <w:rFonts w:ascii="Arial" w:hAnsi="Arial"/>
      <w:color w:val="626466"/>
      <w:sz w:val="22"/>
      <w:lang w:val="en-GB"/>
    </w:rPr>
  </w:style>
  <w:style w:type="paragraph" w:styleId="Heading1">
    <w:name w:val="heading 1"/>
    <w:basedOn w:val="Normal"/>
    <w:next w:val="Normal"/>
    <w:link w:val="Heading1Char"/>
    <w:uiPriority w:val="9"/>
    <w:qFormat/>
    <w:rsid w:val="006E31A8"/>
    <w:pPr>
      <w:keepNext/>
      <w:keepLines/>
      <w:spacing w:before="480"/>
      <w:jc w:val="center"/>
      <w:outlineLvl w:val="0"/>
    </w:pPr>
    <w:rPr>
      <w:rFonts w:eastAsiaTheme="majorEastAsia" w:cstheme="majorBidi"/>
      <w:b/>
      <w:bCs/>
      <w:color w:val="00B299"/>
      <w:sz w:val="32"/>
      <w:szCs w:val="32"/>
    </w:rPr>
  </w:style>
  <w:style w:type="paragraph" w:styleId="Heading2">
    <w:name w:val="heading 2"/>
    <w:basedOn w:val="Normal"/>
    <w:next w:val="Normal"/>
    <w:link w:val="Heading2Char"/>
    <w:uiPriority w:val="9"/>
    <w:unhideWhenUsed/>
    <w:qFormat/>
    <w:rsid w:val="00EC2501"/>
    <w:pPr>
      <w:keepNext/>
      <w:keepLines/>
      <w:spacing w:before="200"/>
      <w:outlineLvl w:val="1"/>
    </w:pPr>
    <w:rPr>
      <w:rFonts w:eastAsiaTheme="majorEastAsia" w:cstheme="majorBidi"/>
      <w:b/>
      <w:bCs/>
      <w:color w:val="662482"/>
      <w:sz w:val="24"/>
      <w:szCs w:val="26"/>
    </w:rPr>
  </w:style>
  <w:style w:type="paragraph" w:styleId="Heading3">
    <w:name w:val="heading 3"/>
    <w:basedOn w:val="Normal"/>
    <w:next w:val="Normal"/>
    <w:link w:val="Heading3Char"/>
    <w:uiPriority w:val="9"/>
    <w:unhideWhenUsed/>
    <w:qFormat/>
    <w:rsid w:val="000400EF"/>
    <w:pPr>
      <w:keepNext/>
      <w:keepLines/>
      <w:spacing w:before="200"/>
      <w:outlineLvl w:val="2"/>
    </w:pPr>
    <w:rPr>
      <w:rFonts w:asciiTheme="majorHAnsi" w:eastAsiaTheme="majorEastAsia" w:hAnsiTheme="majorHAnsi" w:cstheme="majorBidi"/>
      <w:b/>
      <w:bCs/>
      <w:color w:val="00B29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22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223E"/>
    <w:rPr>
      <w:rFonts w:ascii="Lucida Grande" w:hAnsi="Lucida Grande" w:cs="Lucida Grande"/>
      <w:sz w:val="18"/>
      <w:szCs w:val="18"/>
    </w:rPr>
  </w:style>
  <w:style w:type="paragraph" w:styleId="Header">
    <w:name w:val="header"/>
    <w:basedOn w:val="Normal"/>
    <w:link w:val="HeaderChar"/>
    <w:uiPriority w:val="99"/>
    <w:unhideWhenUsed/>
    <w:rsid w:val="00B4776B"/>
    <w:pPr>
      <w:tabs>
        <w:tab w:val="center" w:pos="4320"/>
        <w:tab w:val="right" w:pos="8640"/>
      </w:tabs>
    </w:pPr>
  </w:style>
  <w:style w:type="character" w:customStyle="1" w:styleId="HeaderChar">
    <w:name w:val="Header Char"/>
    <w:basedOn w:val="DefaultParagraphFont"/>
    <w:link w:val="Header"/>
    <w:uiPriority w:val="99"/>
    <w:rsid w:val="00B4776B"/>
  </w:style>
  <w:style w:type="paragraph" w:styleId="Footer">
    <w:name w:val="footer"/>
    <w:basedOn w:val="Normal"/>
    <w:link w:val="FooterChar"/>
    <w:uiPriority w:val="99"/>
    <w:unhideWhenUsed/>
    <w:rsid w:val="00B4776B"/>
    <w:pPr>
      <w:tabs>
        <w:tab w:val="center" w:pos="4320"/>
        <w:tab w:val="right" w:pos="8640"/>
      </w:tabs>
    </w:pPr>
  </w:style>
  <w:style w:type="character" w:customStyle="1" w:styleId="FooterChar">
    <w:name w:val="Footer Char"/>
    <w:basedOn w:val="DefaultParagraphFont"/>
    <w:link w:val="Footer"/>
    <w:uiPriority w:val="99"/>
    <w:rsid w:val="00B4776B"/>
  </w:style>
  <w:style w:type="character" w:customStyle="1" w:styleId="Heading1Char">
    <w:name w:val="Heading 1 Char"/>
    <w:basedOn w:val="DefaultParagraphFont"/>
    <w:link w:val="Heading1"/>
    <w:uiPriority w:val="9"/>
    <w:rsid w:val="006E31A8"/>
    <w:rPr>
      <w:rFonts w:ascii="Arial" w:eastAsiaTheme="majorEastAsia" w:hAnsi="Arial" w:cstheme="majorBidi"/>
      <w:b/>
      <w:bCs/>
      <w:color w:val="00B299"/>
      <w:sz w:val="32"/>
      <w:szCs w:val="32"/>
    </w:rPr>
  </w:style>
  <w:style w:type="character" w:customStyle="1" w:styleId="Heading2Char">
    <w:name w:val="Heading 2 Char"/>
    <w:basedOn w:val="DefaultParagraphFont"/>
    <w:link w:val="Heading2"/>
    <w:uiPriority w:val="9"/>
    <w:rsid w:val="00EC2501"/>
    <w:rPr>
      <w:rFonts w:ascii="Arial" w:eastAsiaTheme="majorEastAsia" w:hAnsi="Arial" w:cstheme="majorBidi"/>
      <w:b/>
      <w:bCs/>
      <w:color w:val="662482"/>
      <w:szCs w:val="26"/>
    </w:rPr>
  </w:style>
  <w:style w:type="paragraph" w:styleId="NoSpacing">
    <w:name w:val="No Spacing"/>
    <w:uiPriority w:val="1"/>
    <w:qFormat/>
    <w:rsid w:val="000400EF"/>
  </w:style>
  <w:style w:type="character" w:customStyle="1" w:styleId="Heading3Char">
    <w:name w:val="Heading 3 Char"/>
    <w:basedOn w:val="DefaultParagraphFont"/>
    <w:link w:val="Heading3"/>
    <w:uiPriority w:val="9"/>
    <w:rsid w:val="000400EF"/>
    <w:rPr>
      <w:rFonts w:asciiTheme="majorHAnsi" w:eastAsiaTheme="majorEastAsia" w:hAnsiTheme="majorHAnsi" w:cstheme="majorBidi"/>
      <w:b/>
      <w:bCs/>
      <w:color w:val="00B299" w:themeColor="accent1"/>
    </w:rPr>
  </w:style>
  <w:style w:type="paragraph" w:styleId="TOCHeading">
    <w:name w:val="TOC Heading"/>
    <w:basedOn w:val="Heading1"/>
    <w:next w:val="Normal"/>
    <w:uiPriority w:val="39"/>
    <w:unhideWhenUsed/>
    <w:qFormat/>
    <w:rsid w:val="000400EF"/>
    <w:pPr>
      <w:spacing w:line="276" w:lineRule="auto"/>
      <w:outlineLvl w:val="9"/>
    </w:pPr>
    <w:rPr>
      <w:color w:val="008572" w:themeColor="accent1" w:themeShade="BF"/>
      <w:sz w:val="28"/>
      <w:szCs w:val="28"/>
    </w:rPr>
  </w:style>
  <w:style w:type="paragraph" w:styleId="TOC1">
    <w:name w:val="toc 1"/>
    <w:basedOn w:val="Normal"/>
    <w:next w:val="Normal"/>
    <w:autoRedefine/>
    <w:uiPriority w:val="39"/>
    <w:unhideWhenUsed/>
    <w:rsid w:val="000400EF"/>
    <w:pPr>
      <w:spacing w:before="120"/>
    </w:pPr>
    <w:rPr>
      <w:rFonts w:asciiTheme="majorHAnsi" w:hAnsiTheme="majorHAnsi"/>
      <w:b/>
      <w:color w:val="548DD4"/>
    </w:rPr>
  </w:style>
  <w:style w:type="paragraph" w:styleId="TOC2">
    <w:name w:val="toc 2"/>
    <w:basedOn w:val="Normal"/>
    <w:next w:val="Normal"/>
    <w:autoRedefine/>
    <w:uiPriority w:val="39"/>
    <w:unhideWhenUsed/>
    <w:rsid w:val="000400EF"/>
    <w:rPr>
      <w:szCs w:val="22"/>
    </w:rPr>
  </w:style>
  <w:style w:type="paragraph" w:styleId="TOC3">
    <w:name w:val="toc 3"/>
    <w:basedOn w:val="Normal"/>
    <w:next w:val="Normal"/>
    <w:autoRedefine/>
    <w:uiPriority w:val="39"/>
    <w:unhideWhenUsed/>
    <w:rsid w:val="000400EF"/>
    <w:pPr>
      <w:ind w:left="240"/>
    </w:pPr>
    <w:rPr>
      <w:i/>
      <w:szCs w:val="22"/>
    </w:rPr>
  </w:style>
  <w:style w:type="paragraph" w:styleId="TOC4">
    <w:name w:val="toc 4"/>
    <w:basedOn w:val="Normal"/>
    <w:next w:val="Normal"/>
    <w:autoRedefine/>
    <w:uiPriority w:val="39"/>
    <w:unhideWhenUsed/>
    <w:rsid w:val="000400EF"/>
    <w:pPr>
      <w:pBdr>
        <w:between w:val="double" w:sz="6" w:space="0" w:color="auto"/>
      </w:pBdr>
      <w:ind w:left="480"/>
    </w:pPr>
    <w:rPr>
      <w:sz w:val="20"/>
      <w:szCs w:val="20"/>
    </w:rPr>
  </w:style>
  <w:style w:type="paragraph" w:styleId="TOC5">
    <w:name w:val="toc 5"/>
    <w:basedOn w:val="Normal"/>
    <w:next w:val="Normal"/>
    <w:autoRedefine/>
    <w:uiPriority w:val="39"/>
    <w:unhideWhenUsed/>
    <w:rsid w:val="000400EF"/>
    <w:pPr>
      <w:pBdr>
        <w:between w:val="double" w:sz="6" w:space="0" w:color="auto"/>
      </w:pBdr>
      <w:ind w:left="720"/>
    </w:pPr>
    <w:rPr>
      <w:sz w:val="20"/>
      <w:szCs w:val="20"/>
    </w:rPr>
  </w:style>
  <w:style w:type="paragraph" w:styleId="TOC6">
    <w:name w:val="toc 6"/>
    <w:basedOn w:val="Normal"/>
    <w:next w:val="Normal"/>
    <w:autoRedefine/>
    <w:uiPriority w:val="39"/>
    <w:unhideWhenUsed/>
    <w:rsid w:val="000400EF"/>
    <w:pPr>
      <w:pBdr>
        <w:between w:val="double" w:sz="6" w:space="0" w:color="auto"/>
      </w:pBdr>
      <w:ind w:left="960"/>
    </w:pPr>
    <w:rPr>
      <w:sz w:val="20"/>
      <w:szCs w:val="20"/>
    </w:rPr>
  </w:style>
  <w:style w:type="paragraph" w:styleId="TOC7">
    <w:name w:val="toc 7"/>
    <w:basedOn w:val="Normal"/>
    <w:next w:val="Normal"/>
    <w:autoRedefine/>
    <w:uiPriority w:val="39"/>
    <w:unhideWhenUsed/>
    <w:rsid w:val="000400EF"/>
    <w:pPr>
      <w:pBdr>
        <w:between w:val="double" w:sz="6" w:space="0" w:color="auto"/>
      </w:pBdr>
      <w:ind w:left="1200"/>
    </w:pPr>
    <w:rPr>
      <w:sz w:val="20"/>
      <w:szCs w:val="20"/>
    </w:rPr>
  </w:style>
  <w:style w:type="paragraph" w:styleId="TOC8">
    <w:name w:val="toc 8"/>
    <w:basedOn w:val="Normal"/>
    <w:next w:val="Normal"/>
    <w:autoRedefine/>
    <w:uiPriority w:val="39"/>
    <w:unhideWhenUsed/>
    <w:rsid w:val="000400EF"/>
    <w:pPr>
      <w:pBdr>
        <w:between w:val="double" w:sz="6" w:space="0" w:color="auto"/>
      </w:pBdr>
      <w:ind w:left="1440"/>
    </w:pPr>
    <w:rPr>
      <w:sz w:val="20"/>
      <w:szCs w:val="20"/>
    </w:rPr>
  </w:style>
  <w:style w:type="paragraph" w:styleId="TOC9">
    <w:name w:val="toc 9"/>
    <w:basedOn w:val="Normal"/>
    <w:next w:val="Normal"/>
    <w:autoRedefine/>
    <w:uiPriority w:val="39"/>
    <w:unhideWhenUsed/>
    <w:rsid w:val="000400EF"/>
    <w:pPr>
      <w:pBdr>
        <w:between w:val="double" w:sz="6" w:space="0" w:color="auto"/>
      </w:pBdr>
      <w:ind w:left="1680"/>
    </w:pPr>
    <w:rPr>
      <w:sz w:val="20"/>
      <w:szCs w:val="20"/>
    </w:rPr>
  </w:style>
  <w:style w:type="character" w:styleId="PageNumber">
    <w:name w:val="page number"/>
    <w:basedOn w:val="DefaultParagraphFont"/>
    <w:uiPriority w:val="99"/>
    <w:semiHidden/>
    <w:unhideWhenUsed/>
    <w:rsid w:val="000400EF"/>
  </w:style>
  <w:style w:type="paragraph" w:styleId="ListParagraph">
    <w:name w:val="List Paragraph"/>
    <w:basedOn w:val="Normal"/>
    <w:uiPriority w:val="34"/>
    <w:qFormat/>
    <w:rsid w:val="00446496"/>
    <w:pPr>
      <w:ind w:left="720"/>
      <w:contextualSpacing/>
    </w:pPr>
  </w:style>
  <w:style w:type="paragraph" w:styleId="Title">
    <w:name w:val="Title"/>
    <w:basedOn w:val="Normal"/>
    <w:next w:val="Normal"/>
    <w:link w:val="TitleChar"/>
    <w:autoRedefine/>
    <w:uiPriority w:val="10"/>
    <w:qFormat/>
    <w:rsid w:val="0078174C"/>
    <w:pPr>
      <w:keepNext/>
      <w:pBdr>
        <w:bottom w:val="single" w:sz="8" w:space="4" w:color="auto"/>
      </w:pBdr>
      <w:spacing w:before="240" w:after="120"/>
      <w:contextualSpacing/>
      <w:jc w:val="both"/>
      <w:outlineLvl w:val="0"/>
    </w:pPr>
    <w:rPr>
      <w:rFonts w:eastAsiaTheme="majorEastAsia" w:cs="Arial"/>
      <w:b/>
      <w:color w:val="auto"/>
      <w:spacing w:val="5"/>
      <w:sz w:val="36"/>
      <w:szCs w:val="52"/>
    </w:rPr>
  </w:style>
  <w:style w:type="character" w:customStyle="1" w:styleId="TitleChar">
    <w:name w:val="Title Char"/>
    <w:basedOn w:val="DefaultParagraphFont"/>
    <w:link w:val="Title"/>
    <w:uiPriority w:val="10"/>
    <w:rsid w:val="0078174C"/>
    <w:rPr>
      <w:rFonts w:ascii="Arial" w:eastAsiaTheme="majorEastAsia" w:hAnsi="Arial" w:cs="Arial"/>
      <w:b/>
      <w:spacing w:val="5"/>
      <w:sz w:val="36"/>
      <w:szCs w:val="52"/>
      <w:lang w:val="en-GB"/>
    </w:rPr>
  </w:style>
  <w:style w:type="character" w:styleId="Strong">
    <w:name w:val="Strong"/>
    <w:basedOn w:val="DefaultParagraphFont"/>
    <w:uiPriority w:val="22"/>
    <w:qFormat/>
    <w:rsid w:val="008A01E2"/>
    <w:rPr>
      <w:b/>
      <w:bCs/>
    </w:rPr>
  </w:style>
  <w:style w:type="paragraph" w:styleId="CommentText">
    <w:name w:val="annotation text"/>
    <w:basedOn w:val="Normal"/>
    <w:link w:val="CommentTextChar"/>
    <w:uiPriority w:val="99"/>
    <w:semiHidden/>
    <w:unhideWhenUsed/>
    <w:rsid w:val="008A01E2"/>
    <w:pPr>
      <w:widowControl w:val="0"/>
      <w:contextualSpacing/>
    </w:pPr>
    <w:rPr>
      <w:rFonts w:eastAsia="Arial" w:cs="Arial"/>
      <w:color w:val="000000"/>
      <w:sz w:val="20"/>
      <w:szCs w:val="20"/>
      <w:lang w:eastAsia="en-GB"/>
    </w:rPr>
  </w:style>
  <w:style w:type="character" w:customStyle="1" w:styleId="CommentTextChar">
    <w:name w:val="Comment Text Char"/>
    <w:basedOn w:val="DefaultParagraphFont"/>
    <w:link w:val="CommentText"/>
    <w:uiPriority w:val="99"/>
    <w:semiHidden/>
    <w:rsid w:val="008A01E2"/>
    <w:rPr>
      <w:rFonts w:ascii="Arial" w:eastAsia="Arial" w:hAnsi="Arial" w:cs="Arial"/>
      <w:color w:val="000000"/>
      <w:sz w:val="20"/>
      <w:szCs w:val="20"/>
      <w:lang w:val="en-GB" w:eastAsia="en-GB"/>
    </w:rPr>
  </w:style>
  <w:style w:type="character" w:styleId="CommentReference">
    <w:name w:val="annotation reference"/>
    <w:basedOn w:val="DefaultParagraphFont"/>
    <w:uiPriority w:val="99"/>
    <w:semiHidden/>
    <w:unhideWhenUsed/>
    <w:rsid w:val="008A01E2"/>
    <w:rPr>
      <w:sz w:val="16"/>
      <w:szCs w:val="16"/>
    </w:rPr>
  </w:style>
  <w:style w:type="character" w:styleId="Hyperlink">
    <w:name w:val="Hyperlink"/>
    <w:basedOn w:val="DefaultParagraphFont"/>
    <w:uiPriority w:val="99"/>
    <w:unhideWhenUsed/>
    <w:rsid w:val="002D2CDF"/>
    <w:rPr>
      <w:color w:val="00B299" w:themeColor="hyperlink"/>
      <w:u w:val="single"/>
    </w:rPr>
  </w:style>
  <w:style w:type="character" w:customStyle="1" w:styleId="Heading20">
    <w:name w:val="Heading #2_"/>
    <w:basedOn w:val="DefaultParagraphFont"/>
    <w:rsid w:val="00255F34"/>
    <w:rPr>
      <w:rFonts w:ascii="Arial" w:eastAsia="Arial" w:hAnsi="Arial" w:cs="Arial"/>
      <w:b/>
      <w:bCs/>
      <w:i w:val="0"/>
      <w:iCs w:val="0"/>
      <w:smallCaps w:val="0"/>
      <w:strike w:val="0"/>
      <w:sz w:val="36"/>
      <w:szCs w:val="36"/>
      <w:u w:val="none"/>
    </w:rPr>
  </w:style>
  <w:style w:type="character" w:customStyle="1" w:styleId="Heading21">
    <w:name w:val="Heading #2"/>
    <w:basedOn w:val="Heading20"/>
    <w:rsid w:val="00255F34"/>
    <w:rPr>
      <w:rFonts w:ascii="Arial" w:eastAsia="Arial" w:hAnsi="Arial" w:cs="Arial"/>
      <w:b/>
      <w:bCs/>
      <w:i w:val="0"/>
      <w:iCs w:val="0"/>
      <w:smallCaps w:val="0"/>
      <w:strike w:val="0"/>
      <w:color w:val="00B299"/>
      <w:spacing w:val="0"/>
      <w:w w:val="100"/>
      <w:position w:val="0"/>
      <w:sz w:val="36"/>
      <w:szCs w:val="36"/>
      <w:u w:val="none"/>
      <w:lang w:val="en-GB" w:eastAsia="en-GB" w:bidi="en-GB"/>
    </w:rPr>
  </w:style>
  <w:style w:type="character" w:customStyle="1" w:styleId="Bodytext2">
    <w:name w:val="Body text (2)_"/>
    <w:basedOn w:val="DefaultParagraphFont"/>
    <w:rsid w:val="00255F34"/>
    <w:rPr>
      <w:rFonts w:ascii="Arial" w:eastAsia="Arial" w:hAnsi="Arial" w:cs="Arial"/>
      <w:b w:val="0"/>
      <w:bCs w:val="0"/>
      <w:i w:val="0"/>
      <w:iCs w:val="0"/>
      <w:smallCaps w:val="0"/>
      <w:strike w:val="0"/>
      <w:sz w:val="22"/>
      <w:szCs w:val="22"/>
      <w:u w:val="none"/>
    </w:rPr>
  </w:style>
  <w:style w:type="character" w:customStyle="1" w:styleId="Bodytext20">
    <w:name w:val="Body text (2)"/>
    <w:basedOn w:val="Bodytext2"/>
    <w:rsid w:val="00255F34"/>
    <w:rPr>
      <w:rFonts w:ascii="Arial" w:eastAsia="Arial" w:hAnsi="Arial" w:cs="Arial"/>
      <w:b w:val="0"/>
      <w:bCs w:val="0"/>
      <w:i w:val="0"/>
      <w:iCs w:val="0"/>
      <w:smallCaps w:val="0"/>
      <w:strike w:val="0"/>
      <w:color w:val="626466"/>
      <w:spacing w:val="0"/>
      <w:w w:val="100"/>
      <w:position w:val="0"/>
      <w:sz w:val="22"/>
      <w:szCs w:val="22"/>
      <w:u w:val="none"/>
      <w:lang w:val="en-GB" w:eastAsia="en-GB" w:bidi="en-GB"/>
    </w:rPr>
  </w:style>
  <w:style w:type="character" w:customStyle="1" w:styleId="Bodytext210pt">
    <w:name w:val="Body text (2) + 10 pt"/>
    <w:aliases w:val="Bold"/>
    <w:basedOn w:val="Bodytext2"/>
    <w:rsid w:val="00255F34"/>
    <w:rPr>
      <w:rFonts w:ascii="Arial" w:eastAsia="Arial" w:hAnsi="Arial" w:cs="Arial"/>
      <w:b/>
      <w:bCs/>
      <w:i w:val="0"/>
      <w:iCs w:val="0"/>
      <w:smallCaps w:val="0"/>
      <w:strike w:val="0"/>
      <w:color w:val="626466"/>
      <w:spacing w:val="0"/>
      <w:w w:val="100"/>
      <w:position w:val="0"/>
      <w:sz w:val="20"/>
      <w:szCs w:val="20"/>
      <w:u w:val="none"/>
      <w:lang w:val="en-GB" w:eastAsia="en-GB" w:bidi="en-GB"/>
    </w:rPr>
  </w:style>
  <w:style w:type="paragraph" w:styleId="CommentSubject">
    <w:name w:val="annotation subject"/>
    <w:basedOn w:val="CommentText"/>
    <w:next w:val="CommentText"/>
    <w:link w:val="CommentSubjectChar"/>
    <w:uiPriority w:val="99"/>
    <w:semiHidden/>
    <w:unhideWhenUsed/>
    <w:rsid w:val="000815E6"/>
    <w:pPr>
      <w:widowControl/>
      <w:contextualSpacing w:val="0"/>
    </w:pPr>
    <w:rPr>
      <w:rFonts w:eastAsiaTheme="minorEastAsia" w:cstheme="minorBidi"/>
      <w:b/>
      <w:bCs/>
      <w:color w:val="626466"/>
      <w:lang w:eastAsia="en-US"/>
    </w:rPr>
  </w:style>
  <w:style w:type="character" w:customStyle="1" w:styleId="CommentSubjectChar">
    <w:name w:val="Comment Subject Char"/>
    <w:basedOn w:val="CommentTextChar"/>
    <w:link w:val="CommentSubject"/>
    <w:uiPriority w:val="99"/>
    <w:semiHidden/>
    <w:rsid w:val="000815E6"/>
    <w:rPr>
      <w:rFonts w:ascii="Arial" w:eastAsia="Arial" w:hAnsi="Arial" w:cs="Arial"/>
      <w:b/>
      <w:bCs/>
      <w:color w:val="626466"/>
      <w:sz w:val="20"/>
      <w:szCs w:val="20"/>
      <w:lang w:val="en-GB" w:eastAsia="en-GB"/>
    </w:rPr>
  </w:style>
  <w:style w:type="character" w:styleId="FollowedHyperlink">
    <w:name w:val="FollowedHyperlink"/>
    <w:basedOn w:val="DefaultParagraphFont"/>
    <w:uiPriority w:val="99"/>
    <w:semiHidden/>
    <w:unhideWhenUsed/>
    <w:rsid w:val="00893127"/>
    <w:rPr>
      <w:color w:val="800080" w:themeColor="followedHyperlink"/>
      <w:u w:val="single"/>
    </w:rPr>
  </w:style>
  <w:style w:type="paragraph" w:styleId="Subtitle">
    <w:name w:val="Subtitle"/>
    <w:basedOn w:val="Normal"/>
    <w:next w:val="Normal"/>
    <w:link w:val="SubtitleChar"/>
    <w:uiPriority w:val="11"/>
    <w:qFormat/>
    <w:rsid w:val="00B7038A"/>
    <w:pPr>
      <w:numPr>
        <w:ilvl w:val="1"/>
      </w:numPr>
      <w:spacing w:after="160"/>
    </w:pPr>
    <w:rPr>
      <w:rFonts w:asciiTheme="minorHAnsi" w:hAnsiTheme="minorHAnsi"/>
      <w:color w:val="989A9C" w:themeColor="text1" w:themeTint="A5"/>
      <w:spacing w:val="15"/>
      <w:szCs w:val="22"/>
    </w:rPr>
  </w:style>
  <w:style w:type="character" w:customStyle="1" w:styleId="SubtitleChar">
    <w:name w:val="Subtitle Char"/>
    <w:basedOn w:val="DefaultParagraphFont"/>
    <w:link w:val="Subtitle"/>
    <w:uiPriority w:val="11"/>
    <w:rsid w:val="00B7038A"/>
    <w:rPr>
      <w:color w:val="989A9C" w:themeColor="text1" w:themeTint="A5"/>
      <w:spacing w:val="15"/>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92075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Boyes@leeds.ac.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hello@translate-medtech.ac.uk" TargetMode="External"/><Relationship Id="rId4" Type="http://schemas.openxmlformats.org/officeDocument/2006/relationships/settings" Target="settings.xml"/><Relationship Id="rId9" Type="http://schemas.openxmlformats.org/officeDocument/2006/relationships/hyperlink" Target="mailto:hello@translate-medtech.ac.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Translate">
      <a:dk1>
        <a:srgbClr val="626466"/>
      </a:dk1>
      <a:lt1>
        <a:sysClr val="window" lastClr="FFFFFF"/>
      </a:lt1>
      <a:dk2>
        <a:srgbClr val="1F497D"/>
      </a:dk2>
      <a:lt2>
        <a:srgbClr val="EEECE1"/>
      </a:lt2>
      <a:accent1>
        <a:srgbClr val="00B299"/>
      </a:accent1>
      <a:accent2>
        <a:srgbClr val="662482"/>
      </a:accent2>
      <a:accent3>
        <a:srgbClr val="626466"/>
      </a:accent3>
      <a:accent4>
        <a:srgbClr val="FFFFFF"/>
      </a:accent4>
      <a:accent5>
        <a:srgbClr val="00B299"/>
      </a:accent5>
      <a:accent6>
        <a:srgbClr val="662482"/>
      </a:accent6>
      <a:hlink>
        <a:srgbClr val="00B299"/>
      </a:hlink>
      <a:folHlink>
        <a:srgbClr val="800080"/>
      </a:folHlink>
    </a:clrScheme>
    <a:fontScheme name="Translat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ACB36-6156-462E-88A5-A91D3FFCB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1042</Words>
  <Characters>5940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 #01</dc:creator>
  <cp:keywords/>
  <dc:description/>
  <cp:lastModifiedBy>Mohua Siddique</cp:lastModifiedBy>
  <cp:revision>3</cp:revision>
  <cp:lastPrinted>2018-09-19T12:27:00Z</cp:lastPrinted>
  <dcterms:created xsi:type="dcterms:W3CDTF">2018-09-25T13:23:00Z</dcterms:created>
  <dcterms:modified xsi:type="dcterms:W3CDTF">2018-09-25T13:27:00Z</dcterms:modified>
</cp:coreProperties>
</file>